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78" w:rsidRPr="005A1EE4" w:rsidRDefault="002A1F78" w:rsidP="00E627D3">
      <w:pPr>
        <w:rPr>
          <w:rFonts w:ascii="Arial" w:hAnsi="Arial" w:cs="Arial"/>
          <w:sz w:val="24"/>
          <w:szCs w:val="20"/>
        </w:rPr>
      </w:pPr>
    </w:p>
    <w:p w:rsidR="002A1F78" w:rsidRPr="003F0886" w:rsidRDefault="003F0886" w:rsidP="00E627D3">
      <w:pPr>
        <w:rPr>
          <w:rFonts w:ascii="Arial" w:hAnsi="Arial" w:cs="Arial"/>
          <w:sz w:val="96"/>
          <w:szCs w:val="24"/>
        </w:rPr>
      </w:pPr>
      <w:r w:rsidRPr="003F0886">
        <w:rPr>
          <w:rFonts w:ascii="Arial" w:hAnsi="Arial" w:cs="Arial"/>
          <w:noProof/>
          <w:sz w:val="96"/>
          <w:lang w:eastAsia="en-GB"/>
        </w:rPr>
        <w:t>Insert logo and setting details</w:t>
      </w:r>
    </w:p>
    <w:p w:rsidR="002A1F78" w:rsidRPr="005A1EE4" w:rsidRDefault="002A1F78" w:rsidP="00E627D3">
      <w:pPr>
        <w:rPr>
          <w:rFonts w:ascii="Arial" w:hAnsi="Arial" w:cs="Arial"/>
        </w:rPr>
      </w:pPr>
    </w:p>
    <w:p w:rsidR="002A1F78" w:rsidRPr="005A1EE4" w:rsidRDefault="002A1F78" w:rsidP="00E627D3">
      <w:pPr>
        <w:rPr>
          <w:rFonts w:ascii="Arial" w:hAnsi="Arial" w:cs="Arial"/>
        </w:rPr>
      </w:pPr>
    </w:p>
    <w:p w:rsidR="002A1F78" w:rsidRPr="005A1EE4" w:rsidRDefault="002A1F78" w:rsidP="00E627D3">
      <w:pPr>
        <w:jc w:val="center"/>
        <w:rPr>
          <w:rFonts w:ascii="Arial" w:hAnsi="Arial" w:cs="Arial"/>
          <w:sz w:val="40"/>
          <w:szCs w:val="40"/>
        </w:rPr>
      </w:pPr>
    </w:p>
    <w:p w:rsidR="002A1F78" w:rsidRPr="005A1EE4" w:rsidRDefault="002A1F78" w:rsidP="00E627D3">
      <w:pPr>
        <w:jc w:val="center"/>
        <w:rPr>
          <w:rFonts w:ascii="Arial" w:hAnsi="Arial" w:cs="Arial"/>
          <w:sz w:val="40"/>
          <w:szCs w:val="40"/>
        </w:rPr>
      </w:pPr>
    </w:p>
    <w:p w:rsidR="002A1F78" w:rsidRPr="005A1EE4" w:rsidRDefault="002A1F78" w:rsidP="00E627D3">
      <w:pPr>
        <w:jc w:val="center"/>
        <w:rPr>
          <w:rFonts w:ascii="Arial" w:hAnsi="Arial" w:cs="Arial"/>
          <w:sz w:val="40"/>
          <w:szCs w:val="40"/>
        </w:rPr>
      </w:pPr>
    </w:p>
    <w:p w:rsidR="002A1F78" w:rsidRPr="005A1EE4" w:rsidRDefault="002A1F78" w:rsidP="00E627D3">
      <w:pPr>
        <w:jc w:val="center"/>
        <w:rPr>
          <w:rFonts w:ascii="Arial" w:hAnsi="Arial" w:cs="Arial"/>
          <w:sz w:val="40"/>
          <w:szCs w:val="40"/>
        </w:rPr>
      </w:pPr>
    </w:p>
    <w:p w:rsidR="002A1F78" w:rsidRPr="005A1EE4" w:rsidRDefault="002A1F78" w:rsidP="00E627D3">
      <w:pPr>
        <w:jc w:val="center"/>
        <w:rPr>
          <w:rFonts w:ascii="Arial" w:hAnsi="Arial" w:cs="Arial"/>
          <w:sz w:val="40"/>
          <w:szCs w:val="40"/>
        </w:rPr>
      </w:pPr>
    </w:p>
    <w:p w:rsidR="002A1F78" w:rsidRPr="005A1EE4" w:rsidRDefault="002A1F78" w:rsidP="00E627D3">
      <w:pPr>
        <w:jc w:val="center"/>
        <w:rPr>
          <w:rFonts w:ascii="Arial" w:hAnsi="Arial" w:cs="Arial"/>
          <w:sz w:val="40"/>
          <w:szCs w:val="40"/>
        </w:rPr>
      </w:pPr>
    </w:p>
    <w:p w:rsidR="002A1F78" w:rsidRPr="005A1EE4" w:rsidRDefault="002A1F78" w:rsidP="00E627D3">
      <w:pPr>
        <w:jc w:val="center"/>
        <w:rPr>
          <w:rFonts w:ascii="Arial" w:hAnsi="Arial" w:cs="Arial"/>
          <w:sz w:val="40"/>
          <w:szCs w:val="40"/>
        </w:rPr>
      </w:pPr>
      <w:r w:rsidRPr="005A1EE4">
        <w:rPr>
          <w:rFonts w:ascii="Arial" w:hAnsi="Arial" w:cs="Arial"/>
          <w:sz w:val="40"/>
          <w:szCs w:val="40"/>
        </w:rPr>
        <w:t>EYFS Policy</w:t>
      </w:r>
    </w:p>
    <w:p w:rsidR="002A1F78" w:rsidRPr="005A1EE4" w:rsidRDefault="002A1F78" w:rsidP="00E627D3">
      <w:pPr>
        <w:jc w:val="center"/>
        <w:rPr>
          <w:rFonts w:ascii="Arial" w:hAnsi="Arial" w:cs="Arial"/>
          <w:sz w:val="40"/>
          <w:szCs w:val="40"/>
        </w:rPr>
      </w:pPr>
    </w:p>
    <w:p w:rsidR="002A1F78" w:rsidRPr="005A1EE4" w:rsidRDefault="002A1F78" w:rsidP="00E627D3">
      <w:pPr>
        <w:jc w:val="center"/>
        <w:rPr>
          <w:rFonts w:ascii="Arial" w:hAnsi="Arial" w:cs="Arial"/>
          <w:sz w:val="24"/>
          <w:szCs w:val="20"/>
        </w:rPr>
      </w:pPr>
    </w:p>
    <w:p w:rsidR="002A1F78" w:rsidRPr="005A1EE4" w:rsidRDefault="002A1F78" w:rsidP="00E627D3">
      <w:pPr>
        <w:rPr>
          <w:rFonts w:ascii="Arial" w:hAnsi="Arial" w:cs="Arial"/>
          <w:szCs w:val="24"/>
        </w:rPr>
      </w:pPr>
      <w:r w:rsidRPr="005A1EE4">
        <w:rPr>
          <w:rFonts w:ascii="Arial" w:hAnsi="Arial" w:cs="Arial"/>
        </w:rPr>
        <w:t>Signed Head:</w:t>
      </w:r>
    </w:p>
    <w:p w:rsidR="002A1F78" w:rsidRPr="005A1EE4" w:rsidRDefault="002A1F78" w:rsidP="00E627D3">
      <w:pPr>
        <w:rPr>
          <w:rFonts w:ascii="Arial" w:hAnsi="Arial" w:cs="Arial"/>
        </w:rPr>
      </w:pPr>
      <w:r w:rsidRPr="005A1EE4">
        <w:rPr>
          <w:rFonts w:ascii="Arial" w:hAnsi="Arial" w:cs="Arial"/>
        </w:rPr>
        <w:t>Signed Chair:</w:t>
      </w:r>
    </w:p>
    <w:p w:rsidR="002A1F78" w:rsidRPr="005A1EE4" w:rsidRDefault="002A1F78" w:rsidP="00E627D3">
      <w:pPr>
        <w:rPr>
          <w:rFonts w:ascii="Arial" w:hAnsi="Arial" w:cs="Arial"/>
          <w:b/>
          <w:bCs/>
          <w:sz w:val="28"/>
          <w:szCs w:val="28"/>
          <w:u w:val="single"/>
        </w:rPr>
      </w:pPr>
      <w:r w:rsidRPr="005A1EE4">
        <w:rPr>
          <w:rFonts w:ascii="Arial" w:hAnsi="Arial" w:cs="Arial"/>
          <w:b/>
          <w:bCs/>
          <w:sz w:val="28"/>
          <w:szCs w:val="28"/>
          <w:u w:val="single"/>
        </w:rPr>
        <w:br w:type="page"/>
      </w:r>
    </w:p>
    <w:p w:rsidR="002A1F78" w:rsidRDefault="002A1F78" w:rsidP="00E627D3">
      <w:pPr>
        <w:pStyle w:val="Default"/>
        <w:rPr>
          <w:rFonts w:ascii="Arial" w:hAnsi="Arial" w:cs="Arial"/>
          <w:sz w:val="23"/>
          <w:szCs w:val="23"/>
        </w:rPr>
      </w:pPr>
      <w:r w:rsidRPr="005A1EE4">
        <w:rPr>
          <w:rFonts w:ascii="Arial" w:hAnsi="Arial" w:cs="Arial"/>
          <w:sz w:val="23"/>
          <w:szCs w:val="23"/>
        </w:rPr>
        <w:t xml:space="preserve">This document is a statement of the aims, principles and strategies for the teaching and learning of ‘The Early Years’. </w:t>
      </w:r>
    </w:p>
    <w:p w:rsidR="005A1EE4" w:rsidRPr="005A1EE4" w:rsidRDefault="005A1EE4" w:rsidP="00E627D3">
      <w:pPr>
        <w:pStyle w:val="Default"/>
        <w:rPr>
          <w:rFonts w:ascii="Arial" w:hAnsi="Arial" w:cs="Arial"/>
          <w:sz w:val="23"/>
          <w:szCs w:val="23"/>
        </w:rPr>
      </w:pPr>
    </w:p>
    <w:p w:rsidR="002A1F78" w:rsidRPr="005A1EE4" w:rsidRDefault="002A1F78" w:rsidP="00E627D3">
      <w:pPr>
        <w:pStyle w:val="Default"/>
        <w:rPr>
          <w:rFonts w:ascii="Arial" w:hAnsi="Arial" w:cs="Arial"/>
          <w:sz w:val="23"/>
          <w:szCs w:val="23"/>
        </w:rPr>
      </w:pPr>
      <w:r w:rsidRPr="005A1EE4">
        <w:rPr>
          <w:rFonts w:ascii="Arial" w:hAnsi="Arial" w:cs="Arial"/>
          <w:b/>
          <w:bCs/>
          <w:sz w:val="23"/>
          <w:szCs w:val="23"/>
        </w:rPr>
        <w:t xml:space="preserve">What is ‘Early Years’? </w:t>
      </w:r>
    </w:p>
    <w:p w:rsidR="002A1F78" w:rsidRDefault="002A1F78" w:rsidP="00E627D3">
      <w:pPr>
        <w:pStyle w:val="Default"/>
        <w:rPr>
          <w:rFonts w:ascii="Arial" w:hAnsi="Arial" w:cs="Arial"/>
          <w:sz w:val="23"/>
          <w:szCs w:val="23"/>
        </w:rPr>
      </w:pPr>
      <w:r w:rsidRPr="005A1EE4">
        <w:rPr>
          <w:rFonts w:ascii="Arial" w:hAnsi="Arial" w:cs="Arial"/>
          <w:sz w:val="23"/>
          <w:szCs w:val="23"/>
        </w:rPr>
        <w:t xml:space="preserve">For the purpose of </w:t>
      </w:r>
      <w:r w:rsidR="00A335C4" w:rsidRPr="005A1EE4">
        <w:rPr>
          <w:rFonts w:ascii="Arial" w:hAnsi="Arial" w:cs="Arial"/>
          <w:sz w:val="23"/>
          <w:szCs w:val="23"/>
        </w:rPr>
        <w:t xml:space="preserve">all </w:t>
      </w:r>
      <w:r w:rsidR="003F0886">
        <w:rPr>
          <w:rFonts w:ascii="Arial" w:hAnsi="Arial" w:cs="Arial"/>
          <w:sz w:val="23"/>
          <w:szCs w:val="23"/>
        </w:rPr>
        <w:t>[insert provision name]</w:t>
      </w:r>
      <w:r w:rsidR="00A335C4" w:rsidRPr="005A1EE4">
        <w:rPr>
          <w:rFonts w:ascii="Arial" w:hAnsi="Arial" w:cs="Arial"/>
          <w:sz w:val="23"/>
          <w:szCs w:val="23"/>
        </w:rPr>
        <w:t xml:space="preserve"> </w:t>
      </w:r>
      <w:r w:rsidRPr="005A1EE4">
        <w:rPr>
          <w:rFonts w:ascii="Arial" w:hAnsi="Arial" w:cs="Arial"/>
          <w:sz w:val="23"/>
          <w:szCs w:val="23"/>
        </w:rPr>
        <w:t>polic</w:t>
      </w:r>
      <w:r w:rsidR="00A335C4" w:rsidRPr="005A1EE4">
        <w:rPr>
          <w:rFonts w:ascii="Arial" w:hAnsi="Arial" w:cs="Arial"/>
          <w:sz w:val="23"/>
          <w:szCs w:val="23"/>
        </w:rPr>
        <w:t>ies,</w:t>
      </w:r>
      <w:r w:rsidRPr="005A1EE4">
        <w:rPr>
          <w:rFonts w:ascii="Arial" w:hAnsi="Arial" w:cs="Arial"/>
          <w:sz w:val="23"/>
          <w:szCs w:val="23"/>
        </w:rPr>
        <w:t xml:space="preserve"> ‘Early Years’ refers to children </w:t>
      </w:r>
      <w:r w:rsidR="00A335C4" w:rsidRPr="005A1EE4">
        <w:rPr>
          <w:rFonts w:ascii="Arial" w:hAnsi="Arial" w:cs="Arial"/>
          <w:sz w:val="23"/>
          <w:szCs w:val="23"/>
        </w:rPr>
        <w:t>in our; two plus provision, our Nursery class; three plus, or our Reception class</w:t>
      </w:r>
      <w:r w:rsidRPr="005A1EE4">
        <w:rPr>
          <w:rFonts w:ascii="Arial" w:hAnsi="Arial" w:cs="Arial"/>
          <w:sz w:val="23"/>
          <w:szCs w:val="23"/>
        </w:rPr>
        <w:t xml:space="preserve"> </w:t>
      </w:r>
      <w:r w:rsidR="00A335C4" w:rsidRPr="005A1EE4">
        <w:rPr>
          <w:rFonts w:ascii="Arial" w:hAnsi="Arial" w:cs="Arial"/>
          <w:sz w:val="23"/>
          <w:szCs w:val="23"/>
        </w:rPr>
        <w:t>in the year before they begin year 1.</w:t>
      </w:r>
    </w:p>
    <w:p w:rsidR="005A1EE4" w:rsidRPr="005A1EE4" w:rsidRDefault="005A1EE4" w:rsidP="00E627D3">
      <w:pPr>
        <w:pStyle w:val="Default"/>
        <w:rPr>
          <w:rFonts w:ascii="Arial" w:hAnsi="Arial" w:cs="Arial"/>
          <w:sz w:val="23"/>
          <w:szCs w:val="23"/>
        </w:rPr>
      </w:pPr>
    </w:p>
    <w:p w:rsidR="002A1F78" w:rsidRPr="005A1EE4" w:rsidRDefault="002A1F78" w:rsidP="00E627D3">
      <w:pPr>
        <w:pStyle w:val="Default"/>
        <w:rPr>
          <w:rFonts w:ascii="Arial" w:hAnsi="Arial" w:cs="Arial"/>
          <w:sz w:val="23"/>
          <w:szCs w:val="23"/>
        </w:rPr>
      </w:pPr>
      <w:r w:rsidRPr="005A1EE4">
        <w:rPr>
          <w:rFonts w:ascii="Arial" w:hAnsi="Arial" w:cs="Arial"/>
          <w:b/>
          <w:bCs/>
          <w:sz w:val="23"/>
          <w:szCs w:val="23"/>
        </w:rPr>
        <w:t xml:space="preserve">Aims: </w:t>
      </w:r>
    </w:p>
    <w:p w:rsidR="002A1F78" w:rsidRPr="005A1EE4" w:rsidRDefault="002A1F78" w:rsidP="005A1EE4">
      <w:pPr>
        <w:pStyle w:val="Default"/>
        <w:numPr>
          <w:ilvl w:val="0"/>
          <w:numId w:val="20"/>
        </w:numPr>
        <w:spacing w:after="29"/>
        <w:rPr>
          <w:rFonts w:ascii="Arial" w:hAnsi="Arial" w:cs="Arial"/>
          <w:sz w:val="23"/>
          <w:szCs w:val="23"/>
        </w:rPr>
      </w:pPr>
      <w:r w:rsidRPr="005A1EE4">
        <w:rPr>
          <w:rFonts w:ascii="Arial" w:hAnsi="Arial" w:cs="Arial"/>
          <w:sz w:val="23"/>
          <w:szCs w:val="23"/>
        </w:rPr>
        <w:t xml:space="preserve">To provide a structured, secure, caring and well-resourced learning environment; both inside and out which meets all the individual developmental needs of ‘young learners’. To enable them to become confident, motivated and happy learners, developing the skills and attitudes necessary for their own successful future learning. </w:t>
      </w:r>
    </w:p>
    <w:p w:rsidR="002A1F78" w:rsidRPr="005A1EE4" w:rsidRDefault="002A1F78" w:rsidP="005A1EE4">
      <w:pPr>
        <w:pStyle w:val="Default"/>
        <w:numPr>
          <w:ilvl w:val="0"/>
          <w:numId w:val="20"/>
        </w:numPr>
        <w:rPr>
          <w:rFonts w:ascii="Arial" w:hAnsi="Arial" w:cs="Arial"/>
          <w:sz w:val="23"/>
          <w:szCs w:val="23"/>
        </w:rPr>
      </w:pPr>
      <w:r w:rsidRPr="005A1EE4">
        <w:rPr>
          <w:rFonts w:ascii="Arial" w:hAnsi="Arial" w:cs="Arial"/>
          <w:sz w:val="23"/>
          <w:szCs w:val="23"/>
        </w:rPr>
        <w:t xml:space="preserve">To develop independence and individuality, whilst fostering respect and tolerance for others irrespective of ability, race, creed, gender or background. </w:t>
      </w:r>
    </w:p>
    <w:p w:rsidR="002A1F78" w:rsidRPr="005A1EE4" w:rsidRDefault="002A1F78" w:rsidP="00E627D3">
      <w:pPr>
        <w:pStyle w:val="Default"/>
        <w:rPr>
          <w:rFonts w:ascii="Arial" w:hAnsi="Arial" w:cs="Arial"/>
          <w:sz w:val="23"/>
          <w:szCs w:val="23"/>
        </w:rPr>
      </w:pPr>
    </w:p>
    <w:p w:rsidR="002A1F78" w:rsidRPr="005A1EE4" w:rsidRDefault="002A1F78" w:rsidP="00E627D3">
      <w:pPr>
        <w:pStyle w:val="Default"/>
        <w:rPr>
          <w:rFonts w:ascii="Arial" w:hAnsi="Arial" w:cs="Arial"/>
          <w:sz w:val="23"/>
          <w:szCs w:val="23"/>
        </w:rPr>
      </w:pPr>
      <w:r w:rsidRPr="005A1EE4">
        <w:rPr>
          <w:rFonts w:ascii="Arial" w:hAnsi="Arial" w:cs="Arial"/>
          <w:b/>
          <w:bCs/>
          <w:sz w:val="23"/>
          <w:szCs w:val="23"/>
        </w:rPr>
        <w:t xml:space="preserve">The needs of young learners: </w:t>
      </w:r>
    </w:p>
    <w:p w:rsidR="002A1F78" w:rsidRPr="005A1EE4" w:rsidRDefault="002A1F78" w:rsidP="00E627D3">
      <w:pPr>
        <w:pStyle w:val="Default"/>
        <w:numPr>
          <w:ilvl w:val="0"/>
          <w:numId w:val="3"/>
        </w:numPr>
        <w:spacing w:after="29"/>
        <w:rPr>
          <w:rFonts w:ascii="Arial" w:hAnsi="Arial" w:cs="Arial"/>
          <w:sz w:val="23"/>
          <w:szCs w:val="23"/>
        </w:rPr>
      </w:pPr>
      <w:r w:rsidRPr="005A1EE4">
        <w:rPr>
          <w:rFonts w:ascii="Arial" w:hAnsi="Arial" w:cs="Arial"/>
          <w:sz w:val="23"/>
          <w:szCs w:val="23"/>
        </w:rPr>
        <w:t xml:space="preserve">Adults who are sensitive to their differing needs, abilities, backgrounds and previous experiences to teach, support, care and offer equal opportunities for them all to develop. </w:t>
      </w:r>
    </w:p>
    <w:p w:rsidR="002A1F78" w:rsidRPr="005A1EE4" w:rsidRDefault="002A1F78" w:rsidP="00E627D3">
      <w:pPr>
        <w:pStyle w:val="Default"/>
        <w:numPr>
          <w:ilvl w:val="0"/>
          <w:numId w:val="3"/>
        </w:numPr>
        <w:spacing w:after="29"/>
        <w:rPr>
          <w:rFonts w:ascii="Arial" w:hAnsi="Arial" w:cs="Arial"/>
          <w:sz w:val="23"/>
          <w:szCs w:val="23"/>
        </w:rPr>
      </w:pPr>
      <w:r w:rsidRPr="005A1EE4">
        <w:rPr>
          <w:rFonts w:ascii="Arial" w:hAnsi="Arial" w:cs="Arial"/>
          <w:sz w:val="23"/>
          <w:szCs w:val="23"/>
        </w:rPr>
        <w:t xml:space="preserve">Adults who will respect them and value their ideas and opinions, every child is a competent learner from birth </w:t>
      </w:r>
    </w:p>
    <w:p w:rsidR="002A1F78" w:rsidRPr="005A1EE4" w:rsidRDefault="002A1F78" w:rsidP="00E627D3">
      <w:pPr>
        <w:pStyle w:val="Default"/>
        <w:numPr>
          <w:ilvl w:val="0"/>
          <w:numId w:val="3"/>
        </w:numPr>
        <w:spacing w:after="29"/>
        <w:rPr>
          <w:rFonts w:ascii="Arial" w:hAnsi="Arial" w:cs="Arial"/>
          <w:sz w:val="23"/>
          <w:szCs w:val="23"/>
        </w:rPr>
      </w:pPr>
      <w:r w:rsidRPr="005A1EE4">
        <w:rPr>
          <w:rFonts w:ascii="Arial" w:hAnsi="Arial" w:cs="Arial"/>
          <w:sz w:val="23"/>
          <w:szCs w:val="23"/>
        </w:rPr>
        <w:t xml:space="preserve">A challenging and diverse curriculum offering ample opportunity to practise and develop skills and learning. The curriculum should also offer opportunities for the development of personal qualities and social skills. </w:t>
      </w:r>
    </w:p>
    <w:p w:rsidR="002A1F78" w:rsidRPr="005A1EE4" w:rsidRDefault="002A1F78" w:rsidP="00E627D3">
      <w:pPr>
        <w:pStyle w:val="Default"/>
        <w:numPr>
          <w:ilvl w:val="0"/>
          <w:numId w:val="3"/>
        </w:numPr>
        <w:spacing w:after="29"/>
        <w:rPr>
          <w:rFonts w:ascii="Arial" w:hAnsi="Arial" w:cs="Arial"/>
          <w:sz w:val="23"/>
          <w:szCs w:val="23"/>
        </w:rPr>
      </w:pPr>
      <w:r w:rsidRPr="005A1EE4">
        <w:rPr>
          <w:rFonts w:ascii="Arial" w:hAnsi="Arial" w:cs="Arial"/>
          <w:sz w:val="23"/>
          <w:szCs w:val="23"/>
        </w:rPr>
        <w:t xml:space="preserve">Rich and positive learning experiences with plenty of first-hand experience, varied to include all learning styles and including regular opportunity to explore and learn through practical and play activities. </w:t>
      </w:r>
    </w:p>
    <w:p w:rsidR="002A1F78" w:rsidRPr="005A1EE4" w:rsidRDefault="002A1F78" w:rsidP="00E627D3">
      <w:pPr>
        <w:pStyle w:val="Default"/>
        <w:numPr>
          <w:ilvl w:val="0"/>
          <w:numId w:val="3"/>
        </w:numPr>
        <w:spacing w:after="29"/>
        <w:rPr>
          <w:rFonts w:ascii="Arial" w:hAnsi="Arial" w:cs="Arial"/>
          <w:sz w:val="23"/>
          <w:szCs w:val="23"/>
        </w:rPr>
      </w:pPr>
      <w:r w:rsidRPr="005A1EE4">
        <w:rPr>
          <w:rFonts w:ascii="Arial" w:hAnsi="Arial" w:cs="Arial"/>
          <w:sz w:val="23"/>
          <w:szCs w:val="23"/>
        </w:rPr>
        <w:t xml:space="preserve">The chance to make decisions and to take responsibility - both for their learning and behaviour. This includes the chance to make mistakes in a forgiving environment and to realise that making mistakes is a learning experience. </w:t>
      </w:r>
    </w:p>
    <w:p w:rsidR="002A1F78" w:rsidRPr="005A1EE4" w:rsidRDefault="002A1F78" w:rsidP="00E627D3">
      <w:pPr>
        <w:pStyle w:val="Default"/>
        <w:numPr>
          <w:ilvl w:val="0"/>
          <w:numId w:val="3"/>
        </w:numPr>
        <w:rPr>
          <w:rFonts w:ascii="Arial" w:hAnsi="Arial" w:cs="Arial"/>
          <w:sz w:val="23"/>
          <w:szCs w:val="23"/>
        </w:rPr>
      </w:pPr>
      <w:r w:rsidRPr="005A1EE4">
        <w:rPr>
          <w:rFonts w:ascii="Arial" w:hAnsi="Arial" w:cs="Arial"/>
          <w:sz w:val="23"/>
          <w:szCs w:val="23"/>
        </w:rPr>
        <w:t xml:space="preserve">In all, a </w:t>
      </w:r>
      <w:proofErr w:type="spellStart"/>
      <w:r w:rsidRPr="005A1EE4">
        <w:rPr>
          <w:rFonts w:ascii="Arial" w:hAnsi="Arial" w:cs="Arial"/>
          <w:sz w:val="23"/>
          <w:szCs w:val="23"/>
        </w:rPr>
        <w:t>well planned</w:t>
      </w:r>
      <w:proofErr w:type="spellEnd"/>
      <w:r w:rsidRPr="005A1EE4">
        <w:rPr>
          <w:rFonts w:ascii="Arial" w:hAnsi="Arial" w:cs="Arial"/>
          <w:sz w:val="23"/>
          <w:szCs w:val="23"/>
        </w:rPr>
        <w:t xml:space="preserve">, carefully structured programme of academic and personal development, building on past experiences and achievements - delivered in ways appropriate to their age and stage. </w:t>
      </w:r>
    </w:p>
    <w:p w:rsidR="002A1F78" w:rsidRPr="005A1EE4" w:rsidRDefault="002A1F78" w:rsidP="00E627D3">
      <w:pPr>
        <w:pStyle w:val="Default"/>
        <w:rPr>
          <w:rFonts w:ascii="Arial" w:hAnsi="Arial" w:cs="Arial"/>
          <w:sz w:val="32"/>
          <w:szCs w:val="32"/>
        </w:rPr>
      </w:pPr>
    </w:p>
    <w:p w:rsidR="002A1F78" w:rsidRPr="005A1EE4" w:rsidRDefault="002A1F78" w:rsidP="00E627D3">
      <w:pPr>
        <w:pStyle w:val="Default"/>
        <w:rPr>
          <w:rFonts w:ascii="Arial" w:hAnsi="Arial" w:cs="Arial"/>
          <w:color w:val="auto"/>
        </w:rPr>
      </w:pPr>
    </w:p>
    <w:p w:rsidR="002A1F78" w:rsidRPr="005A1EE4" w:rsidRDefault="002A1F78" w:rsidP="00E627D3">
      <w:pPr>
        <w:pStyle w:val="Default"/>
        <w:pageBreakBefore/>
        <w:rPr>
          <w:rFonts w:ascii="Arial" w:hAnsi="Arial" w:cs="Arial"/>
          <w:color w:val="auto"/>
          <w:sz w:val="23"/>
          <w:szCs w:val="23"/>
        </w:rPr>
      </w:pPr>
      <w:r w:rsidRPr="005A1EE4">
        <w:rPr>
          <w:rFonts w:ascii="Arial" w:hAnsi="Arial" w:cs="Arial"/>
          <w:b/>
          <w:bCs/>
          <w:color w:val="auto"/>
          <w:sz w:val="23"/>
          <w:szCs w:val="23"/>
        </w:rPr>
        <w:lastRenderedPageBreak/>
        <w:t xml:space="preserve">The Curriculum: </w:t>
      </w:r>
    </w:p>
    <w:p w:rsidR="002A1F78" w:rsidRPr="005A1EE4" w:rsidRDefault="002A1F78" w:rsidP="00E1145E">
      <w:pPr>
        <w:pStyle w:val="Default"/>
        <w:jc w:val="both"/>
        <w:rPr>
          <w:rFonts w:ascii="Arial" w:hAnsi="Arial" w:cs="Arial"/>
          <w:color w:val="auto"/>
          <w:sz w:val="23"/>
          <w:szCs w:val="23"/>
        </w:rPr>
      </w:pPr>
      <w:r w:rsidRPr="005A1EE4">
        <w:rPr>
          <w:rFonts w:ascii="Arial" w:hAnsi="Arial" w:cs="Arial"/>
          <w:color w:val="auto"/>
          <w:sz w:val="23"/>
          <w:szCs w:val="23"/>
        </w:rPr>
        <w:t xml:space="preserve">The Curriculum is based on the Early Years Foundation Stage (EYFS). It outlines the standards for learning, development and care for children from birth to five. </w:t>
      </w:r>
      <w:r w:rsidRPr="00A85743">
        <w:rPr>
          <w:rFonts w:ascii="Arial" w:hAnsi="Arial" w:cs="Arial"/>
          <w:iCs/>
          <w:color w:val="auto"/>
          <w:sz w:val="23"/>
          <w:szCs w:val="23"/>
        </w:rPr>
        <w:t>Areas of learning and development</w:t>
      </w:r>
      <w:r w:rsidRPr="00A85743">
        <w:rPr>
          <w:rFonts w:ascii="Arial" w:hAnsi="Arial" w:cs="Arial"/>
          <w:color w:val="auto"/>
          <w:sz w:val="23"/>
          <w:szCs w:val="23"/>
        </w:rPr>
        <w:t xml:space="preserve"> </w:t>
      </w:r>
      <w:r w:rsidRPr="005A1EE4">
        <w:rPr>
          <w:rFonts w:ascii="Arial" w:hAnsi="Arial" w:cs="Arial"/>
          <w:color w:val="auto"/>
          <w:sz w:val="23"/>
          <w:szCs w:val="23"/>
        </w:rPr>
        <w:t xml:space="preserve">consist of 3 prime areas (knowledge and skills) and 4 specific areas </w:t>
      </w:r>
    </w:p>
    <w:p w:rsidR="002A1F78" w:rsidRPr="005A1EE4" w:rsidRDefault="002A1F78" w:rsidP="00E627D3">
      <w:pPr>
        <w:pStyle w:val="Default"/>
        <w:rPr>
          <w:rFonts w:ascii="Arial" w:hAnsi="Arial" w:cs="Arial"/>
          <w:i/>
          <w:iCs/>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b/>
          <w:iCs/>
          <w:color w:val="auto"/>
          <w:sz w:val="23"/>
          <w:szCs w:val="23"/>
        </w:rPr>
        <w:t>Early learning goals and assessment:</w:t>
      </w:r>
      <w:r w:rsidRPr="005A1EE4">
        <w:rPr>
          <w:rFonts w:ascii="Arial" w:hAnsi="Arial" w:cs="Arial"/>
          <w:i/>
          <w:iCs/>
          <w:color w:val="auto"/>
          <w:sz w:val="23"/>
          <w:szCs w:val="23"/>
        </w:rPr>
        <w:t xml:space="preserve"> </w:t>
      </w:r>
      <w:r w:rsidR="00A85743" w:rsidRPr="005A1EE4">
        <w:rPr>
          <w:rFonts w:ascii="Arial" w:hAnsi="Arial" w:cs="Arial"/>
          <w:color w:val="auto"/>
          <w:sz w:val="23"/>
          <w:szCs w:val="23"/>
        </w:rPr>
        <w:t>17 goals</w:t>
      </w:r>
      <w:r w:rsidRPr="005A1EE4">
        <w:rPr>
          <w:rFonts w:ascii="Arial" w:hAnsi="Arial" w:cs="Arial"/>
          <w:color w:val="auto"/>
          <w:sz w:val="23"/>
          <w:szCs w:val="23"/>
        </w:rPr>
        <w:t xml:space="preserve">. For each goal practitioners will determine whether children are making expected levels, are exceeding them or are below (emerging.) </w:t>
      </w:r>
      <w:r w:rsidR="00A85743">
        <w:rPr>
          <w:rFonts w:ascii="Arial" w:hAnsi="Arial" w:cs="Arial"/>
          <w:color w:val="auto"/>
          <w:sz w:val="23"/>
          <w:szCs w:val="23"/>
        </w:rPr>
        <w:t>Information about how children are progressing will be collated based on observations of children within learning, both through guided group sessions and independent access of provision.</w:t>
      </w:r>
    </w:p>
    <w:p w:rsidR="00A85743" w:rsidRDefault="00A85743" w:rsidP="00E627D3">
      <w:pPr>
        <w:pStyle w:val="Default"/>
        <w:rPr>
          <w:rFonts w:ascii="Arial" w:hAnsi="Arial" w:cs="Arial"/>
          <w:b/>
          <w:iCs/>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b/>
          <w:iCs/>
          <w:color w:val="auto"/>
          <w:sz w:val="23"/>
          <w:szCs w:val="23"/>
        </w:rPr>
        <w:t>Progress check at age two:</w:t>
      </w:r>
      <w:r w:rsidRPr="005A1EE4">
        <w:rPr>
          <w:rFonts w:ascii="Arial" w:hAnsi="Arial" w:cs="Arial"/>
          <w:i/>
          <w:iCs/>
          <w:color w:val="auto"/>
          <w:sz w:val="23"/>
          <w:szCs w:val="23"/>
        </w:rPr>
        <w:t xml:space="preserve"> </w:t>
      </w:r>
      <w:r w:rsidRPr="005A1EE4">
        <w:rPr>
          <w:rFonts w:ascii="Arial" w:hAnsi="Arial" w:cs="Arial"/>
          <w:color w:val="auto"/>
          <w:sz w:val="23"/>
          <w:szCs w:val="23"/>
        </w:rPr>
        <w:t>children’s progress will be reviewed between the ages of two and three and a written summ</w:t>
      </w:r>
      <w:r w:rsidR="00A335C4" w:rsidRPr="005A1EE4">
        <w:rPr>
          <w:rFonts w:ascii="Arial" w:hAnsi="Arial" w:cs="Arial"/>
          <w:color w:val="auto"/>
          <w:sz w:val="23"/>
          <w:szCs w:val="23"/>
        </w:rPr>
        <w:t>ary provided to parents/careers. This summary will also be discussed with parents and carers in a meeting with their child’s Key Person, at which they will have opportunity to discuss next steps in their children learning path.</w:t>
      </w:r>
    </w:p>
    <w:p w:rsidR="00A85743" w:rsidRDefault="00A85743" w:rsidP="00E627D3">
      <w:pPr>
        <w:pStyle w:val="Default"/>
        <w:rPr>
          <w:rFonts w:ascii="Arial" w:hAnsi="Arial" w:cs="Arial"/>
          <w:b/>
          <w:iCs/>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b/>
          <w:iCs/>
          <w:color w:val="auto"/>
          <w:sz w:val="23"/>
          <w:szCs w:val="23"/>
        </w:rPr>
        <w:t>Play and teaching:</w:t>
      </w:r>
      <w:r w:rsidRPr="005A1EE4">
        <w:rPr>
          <w:rFonts w:ascii="Arial" w:hAnsi="Arial" w:cs="Arial"/>
          <w:i/>
          <w:iCs/>
          <w:color w:val="auto"/>
          <w:sz w:val="23"/>
          <w:szCs w:val="23"/>
        </w:rPr>
        <w:t xml:space="preserve"> </w:t>
      </w:r>
      <w:r w:rsidRPr="005A1EE4">
        <w:rPr>
          <w:rFonts w:ascii="Arial" w:hAnsi="Arial" w:cs="Arial"/>
          <w:color w:val="auto"/>
          <w:sz w:val="23"/>
          <w:szCs w:val="23"/>
        </w:rPr>
        <w:t>providers are responsible for ongoing judgments about the balance between play and teaching, between activities led by children and activities led or guided by adults</w:t>
      </w:r>
      <w:r w:rsidR="00A335C4" w:rsidRPr="005A1EE4">
        <w:rPr>
          <w:rFonts w:ascii="Arial" w:hAnsi="Arial" w:cs="Arial"/>
          <w:color w:val="auto"/>
          <w:sz w:val="23"/>
          <w:szCs w:val="23"/>
        </w:rPr>
        <w:t>.</w:t>
      </w:r>
      <w:r w:rsidR="00DE61C4" w:rsidRPr="005A1EE4">
        <w:rPr>
          <w:rFonts w:ascii="Arial" w:hAnsi="Arial" w:cs="Arial"/>
          <w:color w:val="auto"/>
          <w:sz w:val="23"/>
          <w:szCs w:val="23"/>
        </w:rPr>
        <w:t xml:space="preserve"> It is expected that as children move through EYFS and towards the end of reception class, there will be a greater emphasis on adult guided activities and learning to get them school ready for year 1.</w:t>
      </w:r>
      <w:r w:rsidRPr="005A1EE4">
        <w:rPr>
          <w:rFonts w:ascii="Arial" w:hAnsi="Arial" w:cs="Arial"/>
          <w:color w:val="auto"/>
          <w:sz w:val="23"/>
          <w:szCs w:val="23"/>
        </w:rPr>
        <w:t xml:space="preserve"> </w:t>
      </w:r>
      <w:r w:rsidR="007114C8">
        <w:rPr>
          <w:rFonts w:ascii="Arial" w:hAnsi="Arial" w:cs="Arial"/>
          <w:color w:val="auto"/>
          <w:sz w:val="23"/>
          <w:szCs w:val="23"/>
        </w:rPr>
        <w:t xml:space="preserve">Child initiated activities and a personalised approach remain central to learning through EYFS. This also bridges transition for </w:t>
      </w:r>
      <w:proofErr w:type="gramStart"/>
      <w:r w:rsidR="007114C8">
        <w:rPr>
          <w:rFonts w:ascii="Arial" w:hAnsi="Arial" w:cs="Arial"/>
          <w:color w:val="auto"/>
          <w:sz w:val="23"/>
          <w:szCs w:val="23"/>
        </w:rPr>
        <w:t>Autumn</w:t>
      </w:r>
      <w:proofErr w:type="gramEnd"/>
      <w:r w:rsidR="007114C8">
        <w:rPr>
          <w:rFonts w:ascii="Arial" w:hAnsi="Arial" w:cs="Arial"/>
          <w:color w:val="auto"/>
          <w:sz w:val="23"/>
          <w:szCs w:val="23"/>
        </w:rPr>
        <w:t xml:space="preserve"> term into year 1.</w:t>
      </w:r>
    </w:p>
    <w:p w:rsidR="00A85743" w:rsidRDefault="00A85743" w:rsidP="00E627D3">
      <w:pPr>
        <w:pStyle w:val="Default"/>
        <w:rPr>
          <w:rFonts w:ascii="Arial" w:hAnsi="Arial" w:cs="Arial"/>
          <w:b/>
          <w:iCs/>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b/>
          <w:iCs/>
          <w:color w:val="auto"/>
          <w:sz w:val="23"/>
          <w:szCs w:val="23"/>
        </w:rPr>
        <w:t>English as an additional language:</w:t>
      </w:r>
      <w:r w:rsidRPr="005A1EE4">
        <w:rPr>
          <w:rFonts w:ascii="Arial" w:hAnsi="Arial" w:cs="Arial"/>
          <w:i/>
          <w:iCs/>
          <w:color w:val="auto"/>
          <w:sz w:val="23"/>
          <w:szCs w:val="23"/>
        </w:rPr>
        <w:t xml:space="preserve"> </w:t>
      </w:r>
      <w:r w:rsidR="003F0886">
        <w:rPr>
          <w:rFonts w:ascii="Arial" w:hAnsi="Arial" w:cs="Arial"/>
          <w:color w:val="auto"/>
          <w:sz w:val="23"/>
          <w:szCs w:val="23"/>
        </w:rPr>
        <w:t>[insert provision name]</w:t>
      </w:r>
      <w:r w:rsidR="00DE61C4" w:rsidRPr="005A1EE4">
        <w:rPr>
          <w:rFonts w:ascii="Arial" w:hAnsi="Arial" w:cs="Arial"/>
          <w:color w:val="auto"/>
          <w:sz w:val="23"/>
          <w:szCs w:val="23"/>
        </w:rPr>
        <w:t xml:space="preserve"> School recognises the importance of communication and language and that this may be in the child’s home language which may not be English. Efforts are made within EYFS and especially </w:t>
      </w:r>
      <w:r w:rsidR="009C4D64">
        <w:rPr>
          <w:rFonts w:ascii="Arial" w:hAnsi="Arial" w:cs="Arial"/>
          <w:color w:val="auto"/>
          <w:sz w:val="23"/>
          <w:szCs w:val="23"/>
        </w:rPr>
        <w:t>Two year olds</w:t>
      </w:r>
      <w:r w:rsidR="00DE61C4" w:rsidRPr="005A1EE4">
        <w:rPr>
          <w:rFonts w:ascii="Arial" w:hAnsi="Arial" w:cs="Arial"/>
          <w:color w:val="auto"/>
          <w:sz w:val="23"/>
          <w:szCs w:val="23"/>
        </w:rPr>
        <w:t xml:space="preserve"> to use home language books where possible and to represent a cultural balance in the learning environment.</w:t>
      </w:r>
      <w:r w:rsidRPr="005A1EE4">
        <w:rPr>
          <w:rFonts w:ascii="Arial" w:hAnsi="Arial" w:cs="Arial"/>
          <w:color w:val="auto"/>
          <w:sz w:val="23"/>
          <w:szCs w:val="23"/>
        </w:rPr>
        <w:t xml:space="preserve"> </w:t>
      </w:r>
    </w:p>
    <w:p w:rsidR="00A85743" w:rsidRDefault="00A85743" w:rsidP="00E627D3">
      <w:pPr>
        <w:pStyle w:val="Default"/>
        <w:rPr>
          <w:rFonts w:ascii="Arial" w:hAnsi="Arial" w:cs="Arial"/>
          <w:color w:val="auto"/>
          <w:sz w:val="23"/>
          <w:szCs w:val="23"/>
        </w:rPr>
      </w:pPr>
    </w:p>
    <w:p w:rsidR="002A1F78" w:rsidRPr="00A85743" w:rsidRDefault="002A1F78" w:rsidP="00E627D3">
      <w:pPr>
        <w:pStyle w:val="Default"/>
        <w:rPr>
          <w:rFonts w:ascii="Arial" w:hAnsi="Arial" w:cs="Arial"/>
          <w:b/>
          <w:color w:val="auto"/>
          <w:sz w:val="28"/>
          <w:szCs w:val="23"/>
        </w:rPr>
      </w:pPr>
      <w:r w:rsidRPr="00A85743">
        <w:rPr>
          <w:rFonts w:ascii="Arial" w:hAnsi="Arial" w:cs="Arial"/>
          <w:b/>
          <w:color w:val="auto"/>
          <w:sz w:val="28"/>
          <w:szCs w:val="23"/>
        </w:rPr>
        <w:t xml:space="preserve">Safeguarding and welfare requirements </w:t>
      </w:r>
    </w:p>
    <w:p w:rsidR="002A1F78" w:rsidRDefault="002A1F78" w:rsidP="00E627D3">
      <w:pPr>
        <w:pStyle w:val="Default"/>
        <w:rPr>
          <w:rFonts w:ascii="Arial" w:hAnsi="Arial" w:cs="Arial"/>
          <w:color w:val="auto"/>
          <w:sz w:val="23"/>
          <w:szCs w:val="23"/>
        </w:rPr>
      </w:pPr>
      <w:r w:rsidRPr="005A1EE4">
        <w:rPr>
          <w:rFonts w:ascii="Arial" w:hAnsi="Arial" w:cs="Arial"/>
          <w:b/>
          <w:iCs/>
          <w:color w:val="auto"/>
          <w:sz w:val="23"/>
          <w:szCs w:val="23"/>
        </w:rPr>
        <w:t>Child protection:</w:t>
      </w:r>
      <w:r w:rsidRPr="005A1EE4">
        <w:rPr>
          <w:rFonts w:ascii="Arial" w:hAnsi="Arial" w:cs="Arial"/>
          <w:i/>
          <w:iCs/>
          <w:color w:val="auto"/>
          <w:sz w:val="23"/>
          <w:szCs w:val="23"/>
        </w:rPr>
        <w:t xml:space="preserve"> </w:t>
      </w:r>
      <w:r w:rsidRPr="005A1EE4">
        <w:rPr>
          <w:rFonts w:ascii="Arial" w:hAnsi="Arial" w:cs="Arial"/>
          <w:color w:val="auto"/>
          <w:sz w:val="23"/>
          <w:szCs w:val="23"/>
        </w:rPr>
        <w:t>EYFS</w:t>
      </w:r>
      <w:r w:rsidR="00AC54E9" w:rsidRPr="005A1EE4">
        <w:rPr>
          <w:rFonts w:ascii="Arial" w:hAnsi="Arial" w:cs="Arial"/>
          <w:color w:val="auto"/>
          <w:sz w:val="23"/>
          <w:szCs w:val="23"/>
        </w:rPr>
        <w:t xml:space="preserve"> framework</w:t>
      </w:r>
      <w:r w:rsidRPr="005A1EE4">
        <w:rPr>
          <w:rFonts w:ascii="Arial" w:hAnsi="Arial" w:cs="Arial"/>
          <w:color w:val="auto"/>
          <w:sz w:val="23"/>
          <w:szCs w:val="23"/>
        </w:rPr>
        <w:t xml:space="preserve"> gives examples of adult’s </w:t>
      </w:r>
      <w:r w:rsidR="00DE61C4" w:rsidRPr="005A1EE4">
        <w:rPr>
          <w:rFonts w:ascii="Arial" w:hAnsi="Arial" w:cs="Arial"/>
          <w:color w:val="auto"/>
          <w:sz w:val="23"/>
          <w:szCs w:val="23"/>
        </w:rPr>
        <w:t>behaviour</w:t>
      </w:r>
      <w:r w:rsidRPr="005A1EE4">
        <w:rPr>
          <w:rFonts w:ascii="Arial" w:hAnsi="Arial" w:cs="Arial"/>
          <w:color w:val="auto"/>
          <w:sz w:val="23"/>
          <w:szCs w:val="23"/>
        </w:rPr>
        <w:t xml:space="preserve"> which might be signs of abus</w:t>
      </w:r>
      <w:r w:rsidR="00AC54E9" w:rsidRPr="005A1EE4">
        <w:rPr>
          <w:rFonts w:ascii="Arial" w:hAnsi="Arial" w:cs="Arial"/>
          <w:color w:val="auto"/>
          <w:sz w:val="23"/>
          <w:szCs w:val="23"/>
        </w:rPr>
        <w:t>e and neglect. This forms part of induction procedures for all new staff. As in all areas of the school, staff are vigilant against any signs of abuse, including that caused by adults in the school. There are set procedures for dealing with these concerns. Refer to the school’s safeguarding policy for details.</w:t>
      </w:r>
      <w:r w:rsidR="00A85743">
        <w:rPr>
          <w:rFonts w:ascii="Arial" w:hAnsi="Arial" w:cs="Arial"/>
          <w:color w:val="auto"/>
          <w:sz w:val="23"/>
          <w:szCs w:val="23"/>
        </w:rPr>
        <w:t xml:space="preserve"> </w:t>
      </w:r>
      <w:hyperlink r:id="rId5" w:history="1">
        <w:r w:rsidR="00A85743" w:rsidRPr="00A85743">
          <w:rPr>
            <w:rStyle w:val="Hyperlink"/>
            <w:rFonts w:ascii="Arial" w:hAnsi="Arial" w:cs="Arial"/>
            <w:sz w:val="23"/>
            <w:szCs w:val="23"/>
          </w:rPr>
          <w:t>..\</w:t>
        </w:r>
        <w:r w:rsidR="003F0886">
          <w:rPr>
            <w:rStyle w:val="Hyperlink"/>
            <w:rFonts w:ascii="Arial" w:hAnsi="Arial" w:cs="Arial"/>
            <w:sz w:val="23"/>
            <w:szCs w:val="23"/>
          </w:rPr>
          <w:t>[insert provision name]</w:t>
        </w:r>
        <w:r w:rsidR="00A85743" w:rsidRPr="00A85743">
          <w:rPr>
            <w:rStyle w:val="Hyperlink"/>
            <w:rFonts w:ascii="Arial" w:hAnsi="Arial" w:cs="Arial"/>
            <w:sz w:val="23"/>
            <w:szCs w:val="23"/>
          </w:rPr>
          <w:t xml:space="preserve"> Policies 2015-16\Safeguarding and CP Policy October 2018-SAF.docx</w:t>
        </w:r>
      </w:hyperlink>
    </w:p>
    <w:p w:rsidR="00A85743" w:rsidRPr="005A1EE4" w:rsidRDefault="00A85743" w:rsidP="00E627D3">
      <w:pPr>
        <w:pStyle w:val="Default"/>
        <w:rPr>
          <w:rFonts w:ascii="Arial" w:hAnsi="Arial" w:cs="Arial"/>
          <w:color w:val="auto"/>
          <w:sz w:val="23"/>
          <w:szCs w:val="23"/>
        </w:rPr>
      </w:pPr>
    </w:p>
    <w:p w:rsidR="002A1F78"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EYFS </w:t>
      </w:r>
      <w:r w:rsidR="00A85743">
        <w:rPr>
          <w:rFonts w:ascii="Arial" w:hAnsi="Arial" w:cs="Arial"/>
          <w:color w:val="auto"/>
          <w:sz w:val="23"/>
          <w:szCs w:val="23"/>
        </w:rPr>
        <w:t>also</w:t>
      </w:r>
      <w:r w:rsidRPr="005A1EE4">
        <w:rPr>
          <w:rFonts w:ascii="Arial" w:hAnsi="Arial" w:cs="Arial"/>
          <w:color w:val="auto"/>
          <w:sz w:val="23"/>
          <w:szCs w:val="23"/>
        </w:rPr>
        <w:t xml:space="preserve"> requires that safeguarding policies and procedures must cover use of mobile phones and cameras in the </w:t>
      </w:r>
      <w:proofErr w:type="gramStart"/>
      <w:r w:rsidRPr="005A1EE4">
        <w:rPr>
          <w:rFonts w:ascii="Arial" w:hAnsi="Arial" w:cs="Arial"/>
          <w:color w:val="auto"/>
          <w:sz w:val="23"/>
          <w:szCs w:val="23"/>
        </w:rPr>
        <w:t xml:space="preserve">setting </w:t>
      </w:r>
      <w:r w:rsidR="00DE61C4" w:rsidRPr="005A1EE4">
        <w:rPr>
          <w:rFonts w:ascii="Arial" w:hAnsi="Arial" w:cs="Arial"/>
          <w:color w:val="auto"/>
          <w:sz w:val="23"/>
          <w:szCs w:val="23"/>
        </w:rPr>
        <w:t xml:space="preserve"> -</w:t>
      </w:r>
      <w:proofErr w:type="gramEnd"/>
      <w:r w:rsidR="00DE61C4" w:rsidRPr="005A1EE4">
        <w:rPr>
          <w:rFonts w:ascii="Arial" w:hAnsi="Arial" w:cs="Arial"/>
          <w:color w:val="auto"/>
          <w:sz w:val="23"/>
          <w:szCs w:val="23"/>
        </w:rPr>
        <w:t xml:space="preserve"> see our policy on this.</w:t>
      </w:r>
      <w:r w:rsidR="00A85743">
        <w:rPr>
          <w:rFonts w:ascii="Arial" w:hAnsi="Arial" w:cs="Arial"/>
          <w:color w:val="auto"/>
          <w:sz w:val="23"/>
          <w:szCs w:val="23"/>
        </w:rPr>
        <w:t xml:space="preserve"> </w:t>
      </w:r>
      <w:hyperlink r:id="rId6" w:history="1">
        <w:r w:rsidR="00A85743" w:rsidRPr="00A85743">
          <w:rPr>
            <w:rStyle w:val="Hyperlink"/>
            <w:rFonts w:ascii="Arial" w:hAnsi="Arial" w:cs="Arial"/>
            <w:sz w:val="23"/>
            <w:szCs w:val="23"/>
          </w:rPr>
          <w:t>EYFS Mobile Phones, Photographs and Videos.doc</w:t>
        </w:r>
      </w:hyperlink>
    </w:p>
    <w:p w:rsidR="00A85743" w:rsidRPr="005A1EE4" w:rsidRDefault="00A85743" w:rsidP="00E627D3">
      <w:pPr>
        <w:pStyle w:val="Default"/>
        <w:rPr>
          <w:rFonts w:ascii="Arial" w:hAnsi="Arial" w:cs="Arial"/>
          <w:color w:val="auto"/>
          <w:sz w:val="23"/>
          <w:szCs w:val="23"/>
        </w:rPr>
      </w:pPr>
    </w:p>
    <w:p w:rsidR="002A1F78" w:rsidRDefault="002A1F78" w:rsidP="00E627D3">
      <w:pPr>
        <w:pStyle w:val="Default"/>
        <w:rPr>
          <w:rFonts w:ascii="Arial" w:hAnsi="Arial" w:cs="Arial"/>
          <w:color w:val="auto"/>
          <w:sz w:val="23"/>
          <w:szCs w:val="23"/>
        </w:rPr>
      </w:pPr>
      <w:r w:rsidRPr="005A1EE4">
        <w:rPr>
          <w:rFonts w:ascii="Arial" w:hAnsi="Arial" w:cs="Arial"/>
          <w:b/>
          <w:iCs/>
          <w:color w:val="auto"/>
          <w:sz w:val="23"/>
          <w:szCs w:val="23"/>
        </w:rPr>
        <w:t>Staff qualifications, training, support and skills:</w:t>
      </w:r>
      <w:r w:rsidRPr="005A1EE4">
        <w:rPr>
          <w:rFonts w:ascii="Arial" w:hAnsi="Arial" w:cs="Arial"/>
          <w:i/>
          <w:iCs/>
          <w:color w:val="auto"/>
          <w:sz w:val="23"/>
          <w:szCs w:val="23"/>
        </w:rPr>
        <w:t xml:space="preserve"> </w:t>
      </w:r>
      <w:r w:rsidR="003F0886">
        <w:rPr>
          <w:rFonts w:ascii="Arial" w:hAnsi="Arial" w:cs="Arial"/>
          <w:color w:val="auto"/>
          <w:sz w:val="23"/>
          <w:szCs w:val="23"/>
        </w:rPr>
        <w:t>[insert provision name]</w:t>
      </w:r>
      <w:r w:rsidR="005A1EE4">
        <w:rPr>
          <w:rFonts w:ascii="Arial" w:hAnsi="Arial" w:cs="Arial"/>
          <w:color w:val="auto"/>
          <w:sz w:val="23"/>
          <w:szCs w:val="23"/>
        </w:rPr>
        <w:t xml:space="preserve"> CP ensures we give</w:t>
      </w:r>
      <w:r w:rsidRPr="005A1EE4">
        <w:rPr>
          <w:rFonts w:ascii="Arial" w:hAnsi="Arial" w:cs="Arial"/>
          <w:color w:val="auto"/>
          <w:sz w:val="23"/>
          <w:szCs w:val="23"/>
        </w:rPr>
        <w:t xml:space="preserve"> staff opportunities for coaching and training, support, teamwork. </w:t>
      </w:r>
      <w:r w:rsidR="00A85743">
        <w:rPr>
          <w:rFonts w:ascii="Arial" w:hAnsi="Arial" w:cs="Arial"/>
          <w:color w:val="auto"/>
          <w:sz w:val="23"/>
          <w:szCs w:val="23"/>
        </w:rPr>
        <w:t>Qualifications and suitability for the post is carried out at the point of application and safer recruitment checks also take place prior to job offers. All staff working in school are subject to DBS checks.</w:t>
      </w:r>
    </w:p>
    <w:p w:rsidR="00A85743" w:rsidRPr="005A1EE4" w:rsidRDefault="00A85743" w:rsidP="00E627D3">
      <w:pPr>
        <w:pStyle w:val="Default"/>
        <w:rPr>
          <w:rFonts w:ascii="Arial" w:hAnsi="Arial" w:cs="Arial"/>
          <w:color w:val="auto"/>
          <w:sz w:val="23"/>
          <w:szCs w:val="23"/>
        </w:rPr>
      </w:pPr>
    </w:p>
    <w:p w:rsidR="00DE23D7" w:rsidRDefault="00A85743" w:rsidP="00DE23D7">
      <w:pPr>
        <w:pStyle w:val="Default"/>
        <w:rPr>
          <w:rFonts w:ascii="Arial" w:hAnsi="Arial" w:cs="Arial"/>
          <w:color w:val="auto"/>
          <w:sz w:val="23"/>
          <w:szCs w:val="23"/>
        </w:rPr>
      </w:pPr>
      <w:r w:rsidRPr="005A1EE4">
        <w:rPr>
          <w:rFonts w:ascii="Arial" w:hAnsi="Arial" w:cs="Arial"/>
          <w:b/>
          <w:iCs/>
          <w:color w:val="auto"/>
          <w:sz w:val="23"/>
          <w:szCs w:val="23"/>
        </w:rPr>
        <w:t>Staff: child</w:t>
      </w:r>
      <w:r w:rsidR="002A1F78" w:rsidRPr="005A1EE4">
        <w:rPr>
          <w:rFonts w:ascii="Arial" w:hAnsi="Arial" w:cs="Arial"/>
          <w:b/>
          <w:iCs/>
          <w:color w:val="auto"/>
          <w:sz w:val="23"/>
          <w:szCs w:val="23"/>
        </w:rPr>
        <w:t xml:space="preserve"> ratios:</w:t>
      </w:r>
      <w:r w:rsidR="002A1F78" w:rsidRPr="005A1EE4">
        <w:rPr>
          <w:rFonts w:ascii="Arial" w:hAnsi="Arial" w:cs="Arial"/>
          <w:i/>
          <w:iCs/>
          <w:color w:val="auto"/>
          <w:sz w:val="23"/>
          <w:szCs w:val="23"/>
        </w:rPr>
        <w:t xml:space="preserve"> </w:t>
      </w:r>
      <w:r w:rsidR="003F0886">
        <w:rPr>
          <w:rFonts w:ascii="Arial" w:hAnsi="Arial" w:cs="Arial"/>
          <w:iCs/>
          <w:color w:val="auto"/>
          <w:sz w:val="23"/>
          <w:szCs w:val="23"/>
        </w:rPr>
        <w:t>[insert provision name]</w:t>
      </w:r>
      <w:r w:rsidR="00AC54E9" w:rsidRPr="005A1EE4">
        <w:rPr>
          <w:rFonts w:ascii="Arial" w:hAnsi="Arial" w:cs="Arial"/>
          <w:iCs/>
          <w:color w:val="auto"/>
          <w:sz w:val="23"/>
          <w:szCs w:val="23"/>
        </w:rPr>
        <w:t xml:space="preserve"> School observed the staffing ratios set out in the EYFS framework and ensures there are additional staff within the school who are qualified to step in for course cover and/or staff illness</w:t>
      </w:r>
      <w:r w:rsidR="00AC54E9" w:rsidRPr="005A1EE4">
        <w:rPr>
          <w:rFonts w:ascii="Arial" w:hAnsi="Arial" w:cs="Arial"/>
          <w:color w:val="auto"/>
          <w:sz w:val="23"/>
          <w:szCs w:val="23"/>
        </w:rPr>
        <w:t xml:space="preserve">. In event of absence, cover is arranged by the </w:t>
      </w:r>
      <w:r>
        <w:rPr>
          <w:rFonts w:ascii="Arial" w:hAnsi="Arial" w:cs="Arial"/>
          <w:color w:val="auto"/>
          <w:sz w:val="23"/>
          <w:szCs w:val="23"/>
        </w:rPr>
        <w:t>A</w:t>
      </w:r>
      <w:r w:rsidR="00AC54E9" w:rsidRPr="005A1EE4">
        <w:rPr>
          <w:rFonts w:ascii="Arial" w:hAnsi="Arial" w:cs="Arial"/>
          <w:color w:val="auto"/>
          <w:sz w:val="23"/>
          <w:szCs w:val="23"/>
        </w:rPr>
        <w:t>HT.</w:t>
      </w:r>
    </w:p>
    <w:p w:rsidR="00DE23D7" w:rsidRDefault="00DE23D7" w:rsidP="00DE23D7">
      <w:pPr>
        <w:pStyle w:val="Default"/>
        <w:rPr>
          <w:rFonts w:ascii="Arial" w:hAnsi="Arial" w:cs="Arial"/>
          <w:color w:val="auto"/>
          <w:sz w:val="23"/>
          <w:szCs w:val="23"/>
        </w:rPr>
      </w:pPr>
    </w:p>
    <w:p w:rsidR="002A1F78" w:rsidRPr="005A1EE4" w:rsidRDefault="00A85743" w:rsidP="00DE23D7">
      <w:pPr>
        <w:pStyle w:val="Default"/>
        <w:rPr>
          <w:rFonts w:ascii="Arial" w:hAnsi="Arial" w:cs="Arial"/>
          <w:color w:val="auto"/>
          <w:sz w:val="23"/>
          <w:szCs w:val="23"/>
        </w:rPr>
      </w:pPr>
      <w:r w:rsidRPr="00A85743">
        <w:rPr>
          <w:rFonts w:ascii="Arial" w:hAnsi="Arial" w:cs="Arial"/>
          <w:b/>
          <w:color w:val="auto"/>
          <w:sz w:val="23"/>
          <w:szCs w:val="23"/>
        </w:rPr>
        <w:t>EYFS Learning</w:t>
      </w:r>
      <w:r>
        <w:rPr>
          <w:rFonts w:ascii="Arial" w:hAnsi="Arial" w:cs="Arial"/>
          <w:b/>
          <w:color w:val="auto"/>
          <w:sz w:val="23"/>
          <w:szCs w:val="23"/>
        </w:rPr>
        <w:t xml:space="preserve"> </w:t>
      </w:r>
      <w:r w:rsidRPr="00A85743">
        <w:rPr>
          <w:rFonts w:ascii="Arial" w:hAnsi="Arial" w:cs="Arial"/>
          <w:color w:val="auto"/>
          <w:sz w:val="23"/>
          <w:szCs w:val="23"/>
        </w:rPr>
        <w:t>T</w:t>
      </w:r>
      <w:r w:rsidR="002A1F78" w:rsidRPr="005A1EE4">
        <w:rPr>
          <w:rFonts w:ascii="Arial" w:hAnsi="Arial" w:cs="Arial"/>
          <w:color w:val="auto"/>
          <w:sz w:val="23"/>
          <w:szCs w:val="23"/>
        </w:rPr>
        <w:t xml:space="preserve">he overarching aim of the EYFS is to help young children achieve </w:t>
      </w:r>
      <w:r w:rsidR="00AC54E9" w:rsidRPr="005A1EE4">
        <w:rPr>
          <w:rFonts w:ascii="Arial" w:hAnsi="Arial" w:cs="Arial"/>
          <w:color w:val="auto"/>
          <w:sz w:val="23"/>
          <w:szCs w:val="23"/>
        </w:rPr>
        <w:t xml:space="preserve">in their learning and development. </w:t>
      </w:r>
      <w:r w:rsidR="003F0886">
        <w:rPr>
          <w:rFonts w:ascii="Arial" w:hAnsi="Arial" w:cs="Arial"/>
          <w:color w:val="auto"/>
          <w:sz w:val="23"/>
          <w:szCs w:val="23"/>
        </w:rPr>
        <w:t>[</w:t>
      </w:r>
      <w:proofErr w:type="gramStart"/>
      <w:r w:rsidR="003F0886">
        <w:rPr>
          <w:rFonts w:ascii="Arial" w:hAnsi="Arial" w:cs="Arial"/>
          <w:color w:val="auto"/>
          <w:sz w:val="23"/>
          <w:szCs w:val="23"/>
        </w:rPr>
        <w:t>insert</w:t>
      </w:r>
      <w:proofErr w:type="gramEnd"/>
      <w:r w:rsidR="003F0886">
        <w:rPr>
          <w:rFonts w:ascii="Arial" w:hAnsi="Arial" w:cs="Arial"/>
          <w:color w:val="auto"/>
          <w:sz w:val="23"/>
          <w:szCs w:val="23"/>
        </w:rPr>
        <w:t xml:space="preserve"> provision name]</w:t>
      </w:r>
      <w:r w:rsidR="00AC54E9" w:rsidRPr="005A1EE4">
        <w:rPr>
          <w:rFonts w:ascii="Arial" w:hAnsi="Arial" w:cs="Arial"/>
          <w:color w:val="auto"/>
          <w:sz w:val="23"/>
          <w:szCs w:val="23"/>
        </w:rPr>
        <w:t xml:space="preserve"> School makes use of the Development Matters document in conjunction with the statutory framework for the EYFS. Development Matters is the document practitioners use to inform their planning and observations about children’s progress and next steps.</w:t>
      </w:r>
      <w:r w:rsidR="002A1F78" w:rsidRPr="005A1EE4">
        <w:rPr>
          <w:rFonts w:ascii="Arial" w:hAnsi="Arial" w:cs="Arial"/>
          <w:color w:val="auto"/>
          <w:sz w:val="23"/>
          <w:szCs w:val="23"/>
        </w:rPr>
        <w:t xml:space="preserve"> </w:t>
      </w: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Play underpins the delivery of all the EYFS. The EYFS principles guide the work of all practitioners, there are four themes </w:t>
      </w:r>
    </w:p>
    <w:p w:rsidR="002A1F78" w:rsidRPr="005A1EE4" w:rsidRDefault="002A1F78" w:rsidP="00E627D3">
      <w:pPr>
        <w:pStyle w:val="Default"/>
        <w:numPr>
          <w:ilvl w:val="0"/>
          <w:numId w:val="3"/>
        </w:numPr>
        <w:spacing w:after="27"/>
        <w:rPr>
          <w:rFonts w:ascii="Arial" w:hAnsi="Arial" w:cs="Arial"/>
          <w:color w:val="auto"/>
          <w:sz w:val="23"/>
          <w:szCs w:val="23"/>
        </w:rPr>
      </w:pPr>
      <w:r w:rsidRPr="005A1EE4">
        <w:rPr>
          <w:rFonts w:ascii="Arial" w:hAnsi="Arial" w:cs="Arial"/>
          <w:color w:val="auto"/>
          <w:sz w:val="23"/>
          <w:szCs w:val="23"/>
        </w:rPr>
        <w:t xml:space="preserve">a unique child </w:t>
      </w:r>
    </w:p>
    <w:p w:rsidR="002A1F78" w:rsidRPr="005A1EE4" w:rsidRDefault="002A1F78" w:rsidP="00E627D3">
      <w:pPr>
        <w:pStyle w:val="Default"/>
        <w:numPr>
          <w:ilvl w:val="0"/>
          <w:numId w:val="3"/>
        </w:numPr>
        <w:spacing w:after="27"/>
        <w:rPr>
          <w:rFonts w:ascii="Arial" w:hAnsi="Arial" w:cs="Arial"/>
          <w:color w:val="auto"/>
          <w:sz w:val="23"/>
          <w:szCs w:val="23"/>
        </w:rPr>
      </w:pPr>
      <w:r w:rsidRPr="005A1EE4">
        <w:rPr>
          <w:rFonts w:ascii="Arial" w:hAnsi="Arial" w:cs="Arial"/>
          <w:color w:val="auto"/>
          <w:sz w:val="23"/>
          <w:szCs w:val="23"/>
        </w:rPr>
        <w:t xml:space="preserve">positive relationships </w:t>
      </w:r>
    </w:p>
    <w:p w:rsidR="002A1F78" w:rsidRPr="005A1EE4" w:rsidRDefault="002A1F78" w:rsidP="00E627D3">
      <w:pPr>
        <w:pStyle w:val="Default"/>
        <w:numPr>
          <w:ilvl w:val="0"/>
          <w:numId w:val="3"/>
        </w:numPr>
        <w:spacing w:after="27"/>
        <w:rPr>
          <w:rFonts w:ascii="Arial" w:hAnsi="Arial" w:cs="Arial"/>
          <w:color w:val="auto"/>
          <w:sz w:val="23"/>
          <w:szCs w:val="23"/>
        </w:rPr>
      </w:pPr>
      <w:r w:rsidRPr="005A1EE4">
        <w:rPr>
          <w:rFonts w:ascii="Arial" w:hAnsi="Arial" w:cs="Arial"/>
          <w:color w:val="auto"/>
          <w:sz w:val="23"/>
          <w:szCs w:val="23"/>
        </w:rPr>
        <w:t xml:space="preserve">enabling environments </w:t>
      </w:r>
    </w:p>
    <w:p w:rsidR="002A1F78" w:rsidRPr="005A1EE4" w:rsidRDefault="002A1F78" w:rsidP="00E627D3">
      <w:pPr>
        <w:pStyle w:val="Default"/>
        <w:numPr>
          <w:ilvl w:val="0"/>
          <w:numId w:val="3"/>
        </w:numPr>
        <w:rPr>
          <w:rFonts w:ascii="Arial" w:hAnsi="Arial" w:cs="Arial"/>
          <w:color w:val="auto"/>
          <w:sz w:val="23"/>
          <w:szCs w:val="23"/>
        </w:rPr>
      </w:pPr>
      <w:r w:rsidRPr="005A1EE4">
        <w:rPr>
          <w:rFonts w:ascii="Arial" w:hAnsi="Arial" w:cs="Arial"/>
          <w:color w:val="auto"/>
          <w:sz w:val="23"/>
          <w:szCs w:val="23"/>
        </w:rPr>
        <w:t xml:space="preserve">learning and development </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There are 3 prime areas: </w:t>
      </w:r>
    </w:p>
    <w:p w:rsidR="002A1F78" w:rsidRPr="005A1EE4" w:rsidRDefault="002A1F78" w:rsidP="00E627D3">
      <w:pPr>
        <w:pStyle w:val="Default"/>
        <w:numPr>
          <w:ilvl w:val="0"/>
          <w:numId w:val="3"/>
        </w:numPr>
        <w:spacing w:after="24"/>
        <w:rPr>
          <w:rFonts w:ascii="Arial" w:hAnsi="Arial" w:cs="Arial"/>
          <w:color w:val="auto"/>
          <w:sz w:val="23"/>
          <w:szCs w:val="23"/>
        </w:rPr>
      </w:pPr>
      <w:r w:rsidRPr="005A1EE4">
        <w:rPr>
          <w:rFonts w:ascii="Arial" w:hAnsi="Arial" w:cs="Arial"/>
          <w:color w:val="auto"/>
          <w:sz w:val="23"/>
          <w:szCs w:val="23"/>
        </w:rPr>
        <w:t xml:space="preserve">Communication and language </w:t>
      </w:r>
    </w:p>
    <w:p w:rsidR="002A1F78" w:rsidRPr="005A1EE4" w:rsidRDefault="002A1F78" w:rsidP="00E627D3">
      <w:pPr>
        <w:pStyle w:val="Default"/>
        <w:numPr>
          <w:ilvl w:val="0"/>
          <w:numId w:val="3"/>
        </w:numPr>
        <w:spacing w:after="24"/>
        <w:rPr>
          <w:rFonts w:ascii="Arial" w:hAnsi="Arial" w:cs="Arial"/>
          <w:color w:val="auto"/>
          <w:sz w:val="23"/>
          <w:szCs w:val="23"/>
        </w:rPr>
      </w:pPr>
      <w:r w:rsidRPr="005A1EE4">
        <w:rPr>
          <w:rFonts w:ascii="Arial" w:hAnsi="Arial" w:cs="Arial"/>
          <w:color w:val="auto"/>
          <w:sz w:val="23"/>
          <w:szCs w:val="23"/>
        </w:rPr>
        <w:t xml:space="preserve">Physical development </w:t>
      </w:r>
    </w:p>
    <w:p w:rsidR="002A1F78" w:rsidRPr="005A1EE4" w:rsidRDefault="002A1F78" w:rsidP="00E627D3">
      <w:pPr>
        <w:pStyle w:val="Default"/>
        <w:numPr>
          <w:ilvl w:val="0"/>
          <w:numId w:val="3"/>
        </w:numPr>
        <w:rPr>
          <w:rFonts w:ascii="Arial" w:hAnsi="Arial" w:cs="Arial"/>
          <w:color w:val="auto"/>
          <w:sz w:val="23"/>
          <w:szCs w:val="23"/>
        </w:rPr>
      </w:pPr>
      <w:r w:rsidRPr="005A1EE4">
        <w:rPr>
          <w:rFonts w:ascii="Arial" w:hAnsi="Arial" w:cs="Arial"/>
          <w:color w:val="auto"/>
          <w:sz w:val="23"/>
          <w:szCs w:val="23"/>
        </w:rPr>
        <w:t xml:space="preserve">Personal, social and emotional development </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There are 4 specific areas through which the 3 prime areas are strengthened and applied: </w:t>
      </w:r>
    </w:p>
    <w:p w:rsidR="002A1F78" w:rsidRPr="005A1EE4" w:rsidRDefault="002A1F78" w:rsidP="00E627D3">
      <w:pPr>
        <w:pStyle w:val="Default"/>
        <w:numPr>
          <w:ilvl w:val="0"/>
          <w:numId w:val="3"/>
        </w:numPr>
        <w:spacing w:after="24"/>
        <w:rPr>
          <w:rFonts w:ascii="Arial" w:hAnsi="Arial" w:cs="Arial"/>
          <w:color w:val="auto"/>
          <w:sz w:val="23"/>
          <w:szCs w:val="23"/>
        </w:rPr>
      </w:pPr>
      <w:r w:rsidRPr="005A1EE4">
        <w:rPr>
          <w:rFonts w:ascii="Arial" w:hAnsi="Arial" w:cs="Arial"/>
          <w:color w:val="auto"/>
          <w:sz w:val="23"/>
          <w:szCs w:val="23"/>
        </w:rPr>
        <w:t xml:space="preserve">Literacy </w:t>
      </w:r>
    </w:p>
    <w:p w:rsidR="002A1F78" w:rsidRPr="005A1EE4" w:rsidRDefault="002A1F78" w:rsidP="00E627D3">
      <w:pPr>
        <w:pStyle w:val="Default"/>
        <w:numPr>
          <w:ilvl w:val="0"/>
          <w:numId w:val="3"/>
        </w:numPr>
        <w:spacing w:after="24"/>
        <w:rPr>
          <w:rFonts w:ascii="Arial" w:hAnsi="Arial" w:cs="Arial"/>
          <w:color w:val="auto"/>
          <w:sz w:val="23"/>
          <w:szCs w:val="23"/>
        </w:rPr>
      </w:pPr>
      <w:r w:rsidRPr="005A1EE4">
        <w:rPr>
          <w:rFonts w:ascii="Arial" w:hAnsi="Arial" w:cs="Arial"/>
          <w:color w:val="auto"/>
          <w:sz w:val="23"/>
          <w:szCs w:val="23"/>
        </w:rPr>
        <w:t xml:space="preserve">Mathematics </w:t>
      </w:r>
    </w:p>
    <w:p w:rsidR="002A1F78" w:rsidRPr="005A1EE4" w:rsidRDefault="002A1F78" w:rsidP="00E627D3">
      <w:pPr>
        <w:pStyle w:val="Default"/>
        <w:numPr>
          <w:ilvl w:val="0"/>
          <w:numId w:val="3"/>
        </w:numPr>
        <w:spacing w:after="24"/>
        <w:rPr>
          <w:rFonts w:ascii="Arial" w:hAnsi="Arial" w:cs="Arial"/>
          <w:color w:val="auto"/>
          <w:sz w:val="23"/>
          <w:szCs w:val="23"/>
        </w:rPr>
      </w:pPr>
      <w:r w:rsidRPr="005A1EE4">
        <w:rPr>
          <w:rFonts w:ascii="Arial" w:hAnsi="Arial" w:cs="Arial"/>
          <w:color w:val="auto"/>
          <w:sz w:val="23"/>
          <w:szCs w:val="23"/>
        </w:rPr>
        <w:t xml:space="preserve">Understanding the world </w:t>
      </w:r>
    </w:p>
    <w:p w:rsidR="002A1F78" w:rsidRPr="005A1EE4" w:rsidRDefault="002A1F78" w:rsidP="00E627D3">
      <w:pPr>
        <w:pStyle w:val="Default"/>
        <w:numPr>
          <w:ilvl w:val="0"/>
          <w:numId w:val="3"/>
        </w:numPr>
        <w:rPr>
          <w:rFonts w:ascii="Arial" w:hAnsi="Arial" w:cs="Arial"/>
          <w:color w:val="auto"/>
          <w:sz w:val="23"/>
          <w:szCs w:val="23"/>
        </w:rPr>
      </w:pPr>
      <w:r w:rsidRPr="005A1EE4">
        <w:rPr>
          <w:rFonts w:ascii="Arial" w:hAnsi="Arial" w:cs="Arial"/>
          <w:color w:val="auto"/>
          <w:sz w:val="23"/>
          <w:szCs w:val="23"/>
        </w:rPr>
        <w:t xml:space="preserve">Expressive arts and design </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The Early Learning Goals: </w:t>
      </w: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The prime areas </w:t>
      </w: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Communication and language: </w:t>
      </w:r>
    </w:p>
    <w:p w:rsidR="002A1F78" w:rsidRPr="005A1EE4" w:rsidRDefault="002A1F78" w:rsidP="00E627D3">
      <w:pPr>
        <w:pStyle w:val="Default"/>
        <w:numPr>
          <w:ilvl w:val="0"/>
          <w:numId w:val="3"/>
        </w:numPr>
        <w:spacing w:after="27"/>
        <w:rPr>
          <w:rFonts w:ascii="Arial" w:hAnsi="Arial" w:cs="Arial"/>
          <w:color w:val="auto"/>
          <w:sz w:val="23"/>
          <w:szCs w:val="23"/>
        </w:rPr>
      </w:pPr>
      <w:r w:rsidRPr="005A1EE4">
        <w:rPr>
          <w:rFonts w:ascii="Arial" w:hAnsi="Arial" w:cs="Arial"/>
          <w:color w:val="auto"/>
          <w:sz w:val="23"/>
          <w:szCs w:val="23"/>
        </w:rPr>
        <w:t xml:space="preserve">Listening and attention </w:t>
      </w:r>
    </w:p>
    <w:p w:rsidR="002A1F78" w:rsidRPr="005A1EE4" w:rsidRDefault="002A1F78" w:rsidP="00E627D3">
      <w:pPr>
        <w:pStyle w:val="Default"/>
        <w:numPr>
          <w:ilvl w:val="0"/>
          <w:numId w:val="3"/>
        </w:numPr>
        <w:spacing w:after="27"/>
        <w:rPr>
          <w:rFonts w:ascii="Arial" w:hAnsi="Arial" w:cs="Arial"/>
          <w:color w:val="auto"/>
          <w:sz w:val="23"/>
          <w:szCs w:val="23"/>
        </w:rPr>
      </w:pPr>
      <w:r w:rsidRPr="005A1EE4">
        <w:rPr>
          <w:rFonts w:ascii="Arial" w:hAnsi="Arial" w:cs="Arial"/>
          <w:color w:val="auto"/>
          <w:sz w:val="23"/>
          <w:szCs w:val="23"/>
        </w:rPr>
        <w:t xml:space="preserve">Understanding </w:t>
      </w:r>
    </w:p>
    <w:p w:rsidR="002A1F78" w:rsidRPr="005A1EE4" w:rsidRDefault="002A1F78" w:rsidP="00E627D3">
      <w:pPr>
        <w:pStyle w:val="Default"/>
        <w:numPr>
          <w:ilvl w:val="0"/>
          <w:numId w:val="3"/>
        </w:numPr>
        <w:rPr>
          <w:rFonts w:ascii="Arial" w:hAnsi="Arial" w:cs="Arial"/>
          <w:color w:val="auto"/>
          <w:sz w:val="23"/>
          <w:szCs w:val="23"/>
        </w:rPr>
      </w:pPr>
      <w:r w:rsidRPr="005A1EE4">
        <w:rPr>
          <w:rFonts w:ascii="Arial" w:hAnsi="Arial" w:cs="Arial"/>
          <w:color w:val="auto"/>
          <w:sz w:val="23"/>
          <w:szCs w:val="23"/>
        </w:rPr>
        <w:t xml:space="preserve">Speaking </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Physical development: </w:t>
      </w:r>
    </w:p>
    <w:p w:rsidR="002A1F78" w:rsidRPr="005A1EE4" w:rsidRDefault="002A1F78" w:rsidP="00E627D3">
      <w:pPr>
        <w:pStyle w:val="Default"/>
        <w:numPr>
          <w:ilvl w:val="0"/>
          <w:numId w:val="3"/>
        </w:numPr>
        <w:spacing w:after="27"/>
        <w:rPr>
          <w:rFonts w:ascii="Arial" w:hAnsi="Arial" w:cs="Arial"/>
          <w:color w:val="auto"/>
          <w:sz w:val="23"/>
          <w:szCs w:val="23"/>
        </w:rPr>
      </w:pPr>
      <w:r w:rsidRPr="005A1EE4">
        <w:rPr>
          <w:rFonts w:ascii="Arial" w:hAnsi="Arial" w:cs="Arial"/>
          <w:color w:val="auto"/>
          <w:sz w:val="23"/>
          <w:szCs w:val="23"/>
        </w:rPr>
        <w:t xml:space="preserve">Moving and handling </w:t>
      </w:r>
    </w:p>
    <w:p w:rsidR="002A1F78" w:rsidRPr="005A1EE4" w:rsidRDefault="002A1F78" w:rsidP="00E627D3">
      <w:pPr>
        <w:pStyle w:val="Default"/>
        <w:numPr>
          <w:ilvl w:val="0"/>
          <w:numId w:val="3"/>
        </w:numPr>
        <w:rPr>
          <w:rFonts w:ascii="Arial" w:hAnsi="Arial" w:cs="Arial"/>
          <w:color w:val="auto"/>
          <w:sz w:val="23"/>
          <w:szCs w:val="23"/>
        </w:rPr>
      </w:pPr>
      <w:r w:rsidRPr="005A1EE4">
        <w:rPr>
          <w:rFonts w:ascii="Arial" w:hAnsi="Arial" w:cs="Arial"/>
          <w:color w:val="auto"/>
          <w:sz w:val="23"/>
          <w:szCs w:val="23"/>
        </w:rPr>
        <w:t xml:space="preserve">Health and self-care </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Personal, social and emotional development: </w:t>
      </w:r>
    </w:p>
    <w:p w:rsidR="002A1F78" w:rsidRPr="005A1EE4" w:rsidRDefault="002A1F78" w:rsidP="00E627D3">
      <w:pPr>
        <w:pStyle w:val="Default"/>
        <w:numPr>
          <w:ilvl w:val="0"/>
          <w:numId w:val="3"/>
        </w:numPr>
        <w:spacing w:after="24"/>
        <w:rPr>
          <w:rFonts w:ascii="Arial" w:hAnsi="Arial" w:cs="Arial"/>
          <w:color w:val="auto"/>
          <w:sz w:val="23"/>
          <w:szCs w:val="23"/>
        </w:rPr>
      </w:pPr>
      <w:r w:rsidRPr="005A1EE4">
        <w:rPr>
          <w:rFonts w:ascii="Arial" w:hAnsi="Arial" w:cs="Arial"/>
          <w:color w:val="auto"/>
          <w:sz w:val="23"/>
          <w:szCs w:val="23"/>
        </w:rPr>
        <w:t xml:space="preserve">Self-confidence and self-awareness </w:t>
      </w:r>
    </w:p>
    <w:p w:rsidR="002A1F78" w:rsidRPr="005A1EE4" w:rsidRDefault="002A1F78" w:rsidP="00E627D3">
      <w:pPr>
        <w:pStyle w:val="Default"/>
        <w:numPr>
          <w:ilvl w:val="0"/>
          <w:numId w:val="3"/>
        </w:numPr>
        <w:spacing w:after="24"/>
        <w:rPr>
          <w:rFonts w:ascii="Arial" w:hAnsi="Arial" w:cs="Arial"/>
          <w:color w:val="auto"/>
          <w:sz w:val="23"/>
          <w:szCs w:val="23"/>
        </w:rPr>
      </w:pPr>
      <w:r w:rsidRPr="005A1EE4">
        <w:rPr>
          <w:rFonts w:ascii="Arial" w:hAnsi="Arial" w:cs="Arial"/>
          <w:color w:val="auto"/>
          <w:sz w:val="23"/>
          <w:szCs w:val="23"/>
        </w:rPr>
        <w:t xml:space="preserve">Managing feelings and behaviour </w:t>
      </w:r>
    </w:p>
    <w:p w:rsidR="002A1F78" w:rsidRPr="005A1EE4" w:rsidRDefault="002A1F78" w:rsidP="00E627D3">
      <w:pPr>
        <w:pStyle w:val="Default"/>
        <w:numPr>
          <w:ilvl w:val="0"/>
          <w:numId w:val="3"/>
        </w:numPr>
        <w:rPr>
          <w:rFonts w:ascii="Arial" w:hAnsi="Arial" w:cs="Arial"/>
          <w:color w:val="auto"/>
          <w:sz w:val="23"/>
          <w:szCs w:val="23"/>
        </w:rPr>
      </w:pPr>
      <w:r w:rsidRPr="005A1EE4">
        <w:rPr>
          <w:rFonts w:ascii="Arial" w:hAnsi="Arial" w:cs="Arial"/>
          <w:color w:val="auto"/>
          <w:sz w:val="23"/>
          <w:szCs w:val="23"/>
        </w:rPr>
        <w:t xml:space="preserve">Making relationships </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The specific areas </w:t>
      </w: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Literacy: </w:t>
      </w:r>
    </w:p>
    <w:p w:rsidR="002A1F78" w:rsidRPr="005A1EE4" w:rsidRDefault="002A1F78" w:rsidP="00E627D3">
      <w:pPr>
        <w:pStyle w:val="Default"/>
        <w:numPr>
          <w:ilvl w:val="0"/>
          <w:numId w:val="3"/>
        </w:numPr>
        <w:spacing w:after="27"/>
        <w:rPr>
          <w:rFonts w:ascii="Arial" w:hAnsi="Arial" w:cs="Arial"/>
          <w:color w:val="auto"/>
          <w:sz w:val="23"/>
          <w:szCs w:val="23"/>
        </w:rPr>
      </w:pPr>
      <w:smartTag w:uri="urn:schemas-microsoft-com:office:smarttags" w:element="place">
        <w:smartTag w:uri="urn:schemas-microsoft-com:office:smarttags" w:element="City">
          <w:r w:rsidRPr="005A1EE4">
            <w:rPr>
              <w:rFonts w:ascii="Arial" w:hAnsi="Arial" w:cs="Arial"/>
              <w:color w:val="auto"/>
              <w:sz w:val="23"/>
              <w:szCs w:val="23"/>
            </w:rPr>
            <w:t>Reading</w:t>
          </w:r>
        </w:smartTag>
      </w:smartTag>
      <w:r w:rsidRPr="005A1EE4">
        <w:rPr>
          <w:rFonts w:ascii="Arial" w:hAnsi="Arial" w:cs="Arial"/>
          <w:color w:val="auto"/>
          <w:sz w:val="23"/>
          <w:szCs w:val="23"/>
        </w:rPr>
        <w:t xml:space="preserve"> </w:t>
      </w:r>
    </w:p>
    <w:p w:rsidR="002A1F78" w:rsidRPr="005A1EE4" w:rsidRDefault="002A1F78" w:rsidP="00E627D3">
      <w:pPr>
        <w:pStyle w:val="Default"/>
        <w:numPr>
          <w:ilvl w:val="0"/>
          <w:numId w:val="3"/>
        </w:numPr>
        <w:rPr>
          <w:rFonts w:ascii="Arial" w:hAnsi="Arial" w:cs="Arial"/>
          <w:color w:val="auto"/>
          <w:sz w:val="23"/>
          <w:szCs w:val="23"/>
        </w:rPr>
      </w:pPr>
      <w:r w:rsidRPr="005A1EE4">
        <w:rPr>
          <w:rFonts w:ascii="Arial" w:hAnsi="Arial" w:cs="Arial"/>
          <w:color w:val="auto"/>
          <w:sz w:val="23"/>
          <w:szCs w:val="23"/>
        </w:rPr>
        <w:t xml:space="preserve">Writing </w:t>
      </w:r>
    </w:p>
    <w:p w:rsidR="002A1F78" w:rsidRPr="005A1EE4" w:rsidRDefault="002A1F78" w:rsidP="00E627D3">
      <w:pPr>
        <w:pStyle w:val="Default"/>
        <w:rPr>
          <w:rFonts w:ascii="Arial" w:hAnsi="Arial" w:cs="Arial"/>
          <w:color w:val="auto"/>
        </w:rPr>
      </w:pPr>
    </w:p>
    <w:p w:rsidR="002A1F78" w:rsidRPr="005A1EE4" w:rsidRDefault="002A1F78" w:rsidP="00E627D3">
      <w:pPr>
        <w:pStyle w:val="Default"/>
        <w:pageBreakBefore/>
        <w:rPr>
          <w:rFonts w:ascii="Arial" w:hAnsi="Arial" w:cs="Arial"/>
          <w:color w:val="auto"/>
          <w:sz w:val="23"/>
          <w:szCs w:val="23"/>
        </w:rPr>
      </w:pPr>
      <w:r w:rsidRPr="005A1EE4">
        <w:rPr>
          <w:rFonts w:ascii="Arial" w:hAnsi="Arial" w:cs="Arial"/>
          <w:color w:val="auto"/>
          <w:sz w:val="23"/>
          <w:szCs w:val="23"/>
        </w:rPr>
        <w:lastRenderedPageBreak/>
        <w:t xml:space="preserve">Mathematics: </w:t>
      </w:r>
    </w:p>
    <w:p w:rsidR="002A1F78" w:rsidRPr="005A1EE4" w:rsidRDefault="002A1F78" w:rsidP="00E627D3">
      <w:pPr>
        <w:pStyle w:val="Default"/>
        <w:numPr>
          <w:ilvl w:val="0"/>
          <w:numId w:val="3"/>
        </w:numPr>
        <w:spacing w:after="27"/>
        <w:rPr>
          <w:rFonts w:ascii="Arial" w:hAnsi="Arial" w:cs="Arial"/>
          <w:color w:val="auto"/>
          <w:sz w:val="23"/>
          <w:szCs w:val="23"/>
        </w:rPr>
      </w:pPr>
      <w:r w:rsidRPr="005A1EE4">
        <w:rPr>
          <w:rFonts w:ascii="Arial" w:hAnsi="Arial" w:cs="Arial"/>
          <w:color w:val="auto"/>
          <w:sz w:val="23"/>
          <w:szCs w:val="23"/>
        </w:rPr>
        <w:t xml:space="preserve">Numbers </w:t>
      </w:r>
    </w:p>
    <w:p w:rsidR="002A1F78" w:rsidRPr="005A1EE4" w:rsidRDefault="002A1F78" w:rsidP="00E627D3">
      <w:pPr>
        <w:pStyle w:val="Default"/>
        <w:numPr>
          <w:ilvl w:val="0"/>
          <w:numId w:val="3"/>
        </w:numPr>
        <w:rPr>
          <w:rFonts w:ascii="Arial" w:hAnsi="Arial" w:cs="Arial"/>
          <w:color w:val="auto"/>
          <w:sz w:val="23"/>
          <w:szCs w:val="23"/>
        </w:rPr>
      </w:pPr>
      <w:r w:rsidRPr="005A1EE4">
        <w:rPr>
          <w:rFonts w:ascii="Arial" w:hAnsi="Arial" w:cs="Arial"/>
          <w:color w:val="auto"/>
          <w:sz w:val="23"/>
          <w:szCs w:val="23"/>
        </w:rPr>
        <w:t xml:space="preserve">Shape, space and measures </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Understanding the world: </w:t>
      </w:r>
    </w:p>
    <w:p w:rsidR="002A1F78" w:rsidRPr="005A1EE4" w:rsidRDefault="002A1F78" w:rsidP="00E627D3">
      <w:pPr>
        <w:pStyle w:val="Default"/>
        <w:numPr>
          <w:ilvl w:val="0"/>
          <w:numId w:val="12"/>
        </w:numPr>
        <w:spacing w:after="27"/>
        <w:rPr>
          <w:rFonts w:ascii="Arial" w:hAnsi="Arial" w:cs="Arial"/>
          <w:color w:val="auto"/>
          <w:sz w:val="23"/>
          <w:szCs w:val="23"/>
        </w:rPr>
      </w:pPr>
      <w:r w:rsidRPr="005A1EE4">
        <w:rPr>
          <w:rFonts w:ascii="Arial" w:hAnsi="Arial" w:cs="Arial"/>
          <w:color w:val="auto"/>
          <w:sz w:val="23"/>
          <w:szCs w:val="23"/>
        </w:rPr>
        <w:t xml:space="preserve">People and communities </w:t>
      </w:r>
    </w:p>
    <w:p w:rsidR="002A1F78" w:rsidRPr="005A1EE4" w:rsidRDefault="002A1F78" w:rsidP="00E627D3">
      <w:pPr>
        <w:pStyle w:val="Default"/>
        <w:numPr>
          <w:ilvl w:val="0"/>
          <w:numId w:val="12"/>
        </w:numPr>
        <w:spacing w:after="27"/>
        <w:rPr>
          <w:rFonts w:ascii="Arial" w:hAnsi="Arial" w:cs="Arial"/>
          <w:color w:val="auto"/>
          <w:sz w:val="23"/>
          <w:szCs w:val="23"/>
        </w:rPr>
      </w:pPr>
      <w:r w:rsidRPr="005A1EE4">
        <w:rPr>
          <w:rFonts w:ascii="Arial" w:hAnsi="Arial" w:cs="Arial"/>
          <w:color w:val="auto"/>
          <w:sz w:val="23"/>
          <w:szCs w:val="23"/>
        </w:rPr>
        <w:t xml:space="preserve">The world </w:t>
      </w:r>
    </w:p>
    <w:p w:rsidR="002A1F78" w:rsidRPr="005A1EE4" w:rsidRDefault="002A1F78" w:rsidP="00E627D3">
      <w:pPr>
        <w:pStyle w:val="Default"/>
        <w:numPr>
          <w:ilvl w:val="0"/>
          <w:numId w:val="12"/>
        </w:numPr>
        <w:rPr>
          <w:rFonts w:ascii="Arial" w:hAnsi="Arial" w:cs="Arial"/>
          <w:color w:val="auto"/>
          <w:sz w:val="23"/>
          <w:szCs w:val="23"/>
        </w:rPr>
      </w:pPr>
      <w:r w:rsidRPr="005A1EE4">
        <w:rPr>
          <w:rFonts w:ascii="Arial" w:hAnsi="Arial" w:cs="Arial"/>
          <w:color w:val="auto"/>
          <w:sz w:val="23"/>
          <w:szCs w:val="23"/>
        </w:rPr>
        <w:t xml:space="preserve">Technology </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Expressive arts and design: </w:t>
      </w:r>
    </w:p>
    <w:p w:rsidR="002A1F78" w:rsidRPr="005A1EE4" w:rsidRDefault="002A1F78" w:rsidP="00E627D3">
      <w:pPr>
        <w:pStyle w:val="Default"/>
        <w:numPr>
          <w:ilvl w:val="0"/>
          <w:numId w:val="12"/>
        </w:numPr>
        <w:spacing w:after="24"/>
        <w:rPr>
          <w:rFonts w:ascii="Arial" w:hAnsi="Arial" w:cs="Arial"/>
          <w:color w:val="auto"/>
          <w:sz w:val="23"/>
          <w:szCs w:val="23"/>
        </w:rPr>
      </w:pPr>
      <w:r w:rsidRPr="005A1EE4">
        <w:rPr>
          <w:rFonts w:ascii="Arial" w:hAnsi="Arial" w:cs="Arial"/>
          <w:color w:val="auto"/>
          <w:sz w:val="23"/>
          <w:szCs w:val="23"/>
        </w:rPr>
        <w:t xml:space="preserve">Exploring and using media and materials </w:t>
      </w:r>
    </w:p>
    <w:p w:rsidR="002A1F78" w:rsidRPr="005A1EE4" w:rsidRDefault="002A1F78" w:rsidP="00E627D3">
      <w:pPr>
        <w:pStyle w:val="Default"/>
        <w:numPr>
          <w:ilvl w:val="0"/>
          <w:numId w:val="12"/>
        </w:numPr>
        <w:rPr>
          <w:rFonts w:ascii="Arial" w:hAnsi="Arial" w:cs="Arial"/>
          <w:color w:val="auto"/>
          <w:sz w:val="23"/>
          <w:szCs w:val="23"/>
        </w:rPr>
      </w:pPr>
      <w:r w:rsidRPr="005A1EE4">
        <w:rPr>
          <w:rFonts w:ascii="Arial" w:hAnsi="Arial" w:cs="Arial"/>
          <w:color w:val="auto"/>
          <w:sz w:val="23"/>
          <w:szCs w:val="23"/>
        </w:rPr>
        <w:t xml:space="preserve">Being imaginative </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b/>
          <w:bCs/>
          <w:color w:val="auto"/>
          <w:sz w:val="23"/>
          <w:szCs w:val="23"/>
        </w:rPr>
        <w:t>Assessment at</w:t>
      </w:r>
      <w:r w:rsidR="00B312B2" w:rsidRPr="005A1EE4">
        <w:rPr>
          <w:rFonts w:ascii="Arial" w:hAnsi="Arial" w:cs="Arial"/>
          <w:b/>
          <w:bCs/>
          <w:color w:val="auto"/>
          <w:sz w:val="23"/>
          <w:szCs w:val="23"/>
        </w:rPr>
        <w:t xml:space="preserve"> two years and at</w:t>
      </w:r>
      <w:r w:rsidRPr="005A1EE4">
        <w:rPr>
          <w:rFonts w:ascii="Arial" w:hAnsi="Arial" w:cs="Arial"/>
          <w:b/>
          <w:bCs/>
          <w:color w:val="auto"/>
          <w:sz w:val="23"/>
          <w:szCs w:val="23"/>
        </w:rPr>
        <w:t xml:space="preserve"> the end of the EYFS: </w:t>
      </w:r>
    </w:p>
    <w:p w:rsidR="003D38B0" w:rsidRDefault="002A1F78" w:rsidP="003D38B0">
      <w:pPr>
        <w:pStyle w:val="Default"/>
        <w:rPr>
          <w:rFonts w:ascii="Arial" w:hAnsi="Arial" w:cs="Arial"/>
          <w:color w:val="auto"/>
          <w:sz w:val="23"/>
          <w:szCs w:val="23"/>
        </w:rPr>
      </w:pPr>
      <w:r w:rsidRPr="005A1EE4">
        <w:rPr>
          <w:rFonts w:ascii="Arial" w:hAnsi="Arial" w:cs="Arial"/>
          <w:color w:val="auto"/>
          <w:sz w:val="23"/>
          <w:szCs w:val="23"/>
        </w:rPr>
        <w:t>See assessment policy for Early Years.</w:t>
      </w:r>
    </w:p>
    <w:p w:rsidR="003D38B0" w:rsidRDefault="003D38B0" w:rsidP="003D38B0">
      <w:pPr>
        <w:pStyle w:val="Default"/>
        <w:rPr>
          <w:rFonts w:ascii="Arial" w:hAnsi="Arial" w:cs="Arial"/>
          <w:color w:val="auto"/>
          <w:sz w:val="23"/>
          <w:szCs w:val="23"/>
        </w:rPr>
      </w:pPr>
    </w:p>
    <w:p w:rsidR="002A1F78" w:rsidRPr="005A1EE4" w:rsidRDefault="002A1F78" w:rsidP="003D38B0">
      <w:pPr>
        <w:pStyle w:val="Default"/>
        <w:rPr>
          <w:rFonts w:ascii="Arial" w:hAnsi="Arial" w:cs="Arial"/>
          <w:color w:val="auto"/>
          <w:sz w:val="23"/>
          <w:szCs w:val="23"/>
        </w:rPr>
      </w:pPr>
      <w:r w:rsidRPr="005A1EE4">
        <w:rPr>
          <w:rFonts w:ascii="Arial" w:hAnsi="Arial" w:cs="Arial"/>
          <w:b/>
          <w:bCs/>
          <w:color w:val="auto"/>
          <w:sz w:val="23"/>
          <w:szCs w:val="23"/>
        </w:rPr>
        <w:t xml:space="preserve">Organisation: </w:t>
      </w:r>
    </w:p>
    <w:p w:rsidR="002A1F78" w:rsidRPr="005A1EE4" w:rsidRDefault="002A1F78" w:rsidP="00E627D3">
      <w:pPr>
        <w:pStyle w:val="Default"/>
        <w:numPr>
          <w:ilvl w:val="0"/>
          <w:numId w:val="12"/>
        </w:numPr>
        <w:rPr>
          <w:rFonts w:ascii="Arial" w:hAnsi="Arial" w:cs="Arial"/>
          <w:color w:val="auto"/>
          <w:sz w:val="23"/>
          <w:szCs w:val="23"/>
        </w:rPr>
      </w:pPr>
      <w:r w:rsidRPr="005A1EE4">
        <w:rPr>
          <w:rFonts w:ascii="Arial" w:hAnsi="Arial" w:cs="Arial"/>
          <w:color w:val="auto"/>
          <w:sz w:val="23"/>
          <w:szCs w:val="23"/>
        </w:rPr>
        <w:t>Early Years pupils may also work alongside pupils from year 1 where they have access to continuous provision</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numPr>
          <w:ilvl w:val="0"/>
          <w:numId w:val="12"/>
        </w:numPr>
        <w:spacing w:after="27"/>
        <w:rPr>
          <w:rFonts w:ascii="Arial" w:hAnsi="Arial" w:cs="Arial"/>
          <w:color w:val="auto"/>
          <w:sz w:val="23"/>
          <w:szCs w:val="23"/>
        </w:rPr>
      </w:pPr>
      <w:r w:rsidRPr="005A1EE4">
        <w:rPr>
          <w:rFonts w:ascii="Arial" w:hAnsi="Arial" w:cs="Arial"/>
          <w:color w:val="auto"/>
          <w:sz w:val="23"/>
          <w:szCs w:val="23"/>
        </w:rPr>
        <w:t xml:space="preserve">The curriculum will be planned by the </w:t>
      </w:r>
      <w:r w:rsidR="00DA6F7C" w:rsidRPr="005A1EE4">
        <w:rPr>
          <w:rFonts w:ascii="Arial" w:hAnsi="Arial" w:cs="Arial"/>
          <w:color w:val="auto"/>
          <w:sz w:val="23"/>
          <w:szCs w:val="23"/>
        </w:rPr>
        <w:t>class teache</w:t>
      </w:r>
      <w:r w:rsidR="00DA6F7C">
        <w:rPr>
          <w:rFonts w:ascii="Arial" w:hAnsi="Arial" w:cs="Arial"/>
          <w:color w:val="auto"/>
          <w:sz w:val="23"/>
          <w:szCs w:val="23"/>
        </w:rPr>
        <w:t>rs</w:t>
      </w:r>
      <w:r w:rsidRPr="005A1EE4">
        <w:rPr>
          <w:rFonts w:ascii="Arial" w:hAnsi="Arial" w:cs="Arial"/>
          <w:color w:val="auto"/>
          <w:sz w:val="23"/>
          <w:szCs w:val="23"/>
        </w:rPr>
        <w:t xml:space="preserve">, and overseen and  by the Early Years </w:t>
      </w:r>
      <w:r w:rsidR="00DA6F7C">
        <w:rPr>
          <w:rFonts w:ascii="Arial" w:hAnsi="Arial" w:cs="Arial"/>
          <w:color w:val="auto"/>
          <w:sz w:val="23"/>
          <w:szCs w:val="23"/>
        </w:rPr>
        <w:t>Lead</w:t>
      </w:r>
      <w:r w:rsidRPr="005A1EE4">
        <w:rPr>
          <w:rFonts w:ascii="Arial" w:hAnsi="Arial" w:cs="Arial"/>
          <w:color w:val="auto"/>
          <w:sz w:val="23"/>
          <w:szCs w:val="23"/>
        </w:rPr>
        <w:t xml:space="preserve"> </w:t>
      </w:r>
    </w:p>
    <w:p w:rsidR="002A1F78" w:rsidRPr="005A1EE4" w:rsidRDefault="002A1F78" w:rsidP="00E627D3">
      <w:pPr>
        <w:pStyle w:val="Default"/>
        <w:numPr>
          <w:ilvl w:val="0"/>
          <w:numId w:val="12"/>
        </w:numPr>
        <w:spacing w:after="27"/>
        <w:rPr>
          <w:rFonts w:ascii="Arial" w:hAnsi="Arial" w:cs="Arial"/>
          <w:color w:val="auto"/>
          <w:sz w:val="23"/>
          <w:szCs w:val="23"/>
        </w:rPr>
      </w:pPr>
      <w:r w:rsidRPr="005A1EE4">
        <w:rPr>
          <w:rFonts w:ascii="Arial" w:hAnsi="Arial" w:cs="Arial"/>
          <w:color w:val="auto"/>
          <w:sz w:val="23"/>
          <w:szCs w:val="23"/>
        </w:rPr>
        <w:t>Experience</w:t>
      </w:r>
      <w:r w:rsidR="00DA6F7C">
        <w:rPr>
          <w:rFonts w:ascii="Arial" w:hAnsi="Arial" w:cs="Arial"/>
          <w:color w:val="auto"/>
          <w:sz w:val="23"/>
          <w:szCs w:val="23"/>
        </w:rPr>
        <w:t>d</w:t>
      </w:r>
      <w:r w:rsidRPr="005A1EE4">
        <w:rPr>
          <w:rFonts w:ascii="Arial" w:hAnsi="Arial" w:cs="Arial"/>
          <w:color w:val="auto"/>
          <w:sz w:val="23"/>
          <w:szCs w:val="23"/>
        </w:rPr>
        <w:t xml:space="preserve"> Teaching Assistants may also deliver specific sessions within the EYFS</w:t>
      </w:r>
      <w:r w:rsidR="00DA6F7C">
        <w:rPr>
          <w:rFonts w:ascii="Arial" w:hAnsi="Arial" w:cs="Arial"/>
          <w:color w:val="auto"/>
          <w:sz w:val="23"/>
          <w:szCs w:val="23"/>
        </w:rPr>
        <w:t>, sessions will only be delivered by TA3s and above</w:t>
      </w:r>
    </w:p>
    <w:p w:rsidR="002A1F78" w:rsidRPr="005A1EE4" w:rsidRDefault="00DA6F7C" w:rsidP="00E627D3">
      <w:pPr>
        <w:pStyle w:val="Default"/>
        <w:numPr>
          <w:ilvl w:val="0"/>
          <w:numId w:val="12"/>
        </w:numPr>
        <w:rPr>
          <w:rFonts w:ascii="Arial" w:hAnsi="Arial" w:cs="Arial"/>
          <w:color w:val="auto"/>
          <w:sz w:val="23"/>
          <w:szCs w:val="23"/>
        </w:rPr>
      </w:pPr>
      <w:r>
        <w:rPr>
          <w:rFonts w:ascii="Arial" w:hAnsi="Arial" w:cs="Arial"/>
          <w:color w:val="auto"/>
          <w:sz w:val="23"/>
          <w:szCs w:val="23"/>
        </w:rPr>
        <w:t>Volunteers may</w:t>
      </w:r>
      <w:r w:rsidR="002A1F78" w:rsidRPr="005A1EE4">
        <w:rPr>
          <w:rFonts w:ascii="Arial" w:hAnsi="Arial" w:cs="Arial"/>
          <w:color w:val="auto"/>
          <w:sz w:val="23"/>
          <w:szCs w:val="23"/>
        </w:rPr>
        <w:t xml:space="preserve"> also be used to support Early Years children</w:t>
      </w:r>
      <w:r>
        <w:rPr>
          <w:rFonts w:ascii="Arial" w:hAnsi="Arial" w:cs="Arial"/>
          <w:color w:val="auto"/>
          <w:sz w:val="23"/>
          <w:szCs w:val="23"/>
        </w:rPr>
        <w:t>. Any volunteers will apply and meet with the AHT for induction prior to starting any sessions with children. Volunteers will only ever work under the supervision of the room lead and not withdraw groups to other areas in school</w:t>
      </w:r>
      <w:r w:rsidR="002A1F78" w:rsidRPr="005A1EE4">
        <w:rPr>
          <w:rFonts w:ascii="Arial" w:hAnsi="Arial" w:cs="Arial"/>
          <w:color w:val="auto"/>
          <w:sz w:val="23"/>
          <w:szCs w:val="23"/>
        </w:rPr>
        <w:t xml:space="preserve">. </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b/>
          <w:bCs/>
          <w:color w:val="auto"/>
          <w:sz w:val="23"/>
          <w:szCs w:val="23"/>
        </w:rPr>
        <w:t xml:space="preserve">Key person: </w:t>
      </w: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The key person approach is aimed at enabling and supporting close attachments between children and practitioners. Attachment provides a sense of security so that children can become confident, independent and capable young learners. </w:t>
      </w: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At </w:t>
      </w:r>
      <w:r w:rsidR="003F0886">
        <w:rPr>
          <w:rFonts w:ascii="Arial" w:hAnsi="Arial" w:cs="Arial"/>
          <w:color w:val="auto"/>
          <w:sz w:val="23"/>
          <w:szCs w:val="23"/>
        </w:rPr>
        <w:t>[insert provision name]</w:t>
      </w:r>
      <w:r w:rsidR="00DE61C4" w:rsidRPr="005A1EE4">
        <w:rPr>
          <w:rFonts w:ascii="Arial" w:hAnsi="Arial" w:cs="Arial"/>
          <w:color w:val="auto"/>
          <w:sz w:val="23"/>
          <w:szCs w:val="23"/>
        </w:rPr>
        <w:t xml:space="preserve"> S</w:t>
      </w:r>
      <w:r w:rsidRPr="005A1EE4">
        <w:rPr>
          <w:rFonts w:ascii="Arial" w:hAnsi="Arial" w:cs="Arial"/>
          <w:color w:val="auto"/>
          <w:sz w:val="23"/>
          <w:szCs w:val="23"/>
        </w:rPr>
        <w:t>chool</w:t>
      </w:r>
      <w:r w:rsidR="00DE61C4" w:rsidRPr="005A1EE4">
        <w:rPr>
          <w:rFonts w:ascii="Arial" w:hAnsi="Arial" w:cs="Arial"/>
          <w:color w:val="auto"/>
          <w:sz w:val="23"/>
          <w:szCs w:val="23"/>
        </w:rPr>
        <w:t>,</w:t>
      </w:r>
      <w:r w:rsidRPr="005A1EE4">
        <w:rPr>
          <w:rFonts w:ascii="Arial" w:hAnsi="Arial" w:cs="Arial"/>
          <w:color w:val="auto"/>
          <w:sz w:val="23"/>
          <w:szCs w:val="23"/>
        </w:rPr>
        <w:t xml:space="preserve"> the key person </w:t>
      </w:r>
      <w:r w:rsidR="00DE61C4" w:rsidRPr="005A1EE4">
        <w:rPr>
          <w:rFonts w:ascii="Arial" w:hAnsi="Arial" w:cs="Arial"/>
          <w:color w:val="auto"/>
          <w:sz w:val="23"/>
          <w:szCs w:val="23"/>
        </w:rPr>
        <w:t>a member of the EYFS te</w:t>
      </w:r>
      <w:r w:rsidR="0089481C">
        <w:rPr>
          <w:rFonts w:ascii="Arial" w:hAnsi="Arial" w:cs="Arial"/>
          <w:color w:val="auto"/>
          <w:sz w:val="23"/>
          <w:szCs w:val="23"/>
        </w:rPr>
        <w:t>am; either teacher or T</w:t>
      </w:r>
      <w:r w:rsidR="00DE61C4" w:rsidRPr="005A1EE4">
        <w:rPr>
          <w:rFonts w:ascii="Arial" w:hAnsi="Arial" w:cs="Arial"/>
          <w:color w:val="auto"/>
          <w:sz w:val="23"/>
          <w:szCs w:val="23"/>
        </w:rPr>
        <w:t>eaching Assistant</w:t>
      </w:r>
      <w:r w:rsidRPr="005A1EE4">
        <w:rPr>
          <w:rFonts w:ascii="Arial" w:hAnsi="Arial" w:cs="Arial"/>
          <w:color w:val="auto"/>
          <w:sz w:val="23"/>
          <w:szCs w:val="23"/>
        </w:rPr>
        <w:t xml:space="preserve">. Their role is to meet the needs of each child in their care and respond sensitively to their feelings, talking to the parents and working in partnership with them. They will of course work in close partnership with </w:t>
      </w:r>
      <w:r w:rsidR="0089481C">
        <w:rPr>
          <w:rFonts w:ascii="Arial" w:hAnsi="Arial" w:cs="Arial"/>
          <w:color w:val="auto"/>
          <w:sz w:val="23"/>
          <w:szCs w:val="23"/>
        </w:rPr>
        <w:t>other members of the EYFS team.</w:t>
      </w:r>
    </w:p>
    <w:p w:rsidR="002A1F78" w:rsidRPr="005A1EE4" w:rsidRDefault="002A1F78" w:rsidP="00E627D3">
      <w:pPr>
        <w:pStyle w:val="Default"/>
        <w:rPr>
          <w:rFonts w:ascii="Arial" w:hAnsi="Arial" w:cs="Arial"/>
          <w:color w:val="auto"/>
          <w:sz w:val="23"/>
          <w:szCs w:val="23"/>
        </w:rPr>
      </w:pPr>
      <w:r w:rsidRPr="005A1EE4">
        <w:rPr>
          <w:rFonts w:ascii="Arial" w:hAnsi="Arial" w:cs="Arial"/>
          <w:color w:val="auto"/>
          <w:sz w:val="23"/>
          <w:szCs w:val="23"/>
        </w:rPr>
        <w:t xml:space="preserve">A key person is: </w:t>
      </w:r>
    </w:p>
    <w:p w:rsidR="002A1F78" w:rsidRPr="005A1EE4" w:rsidRDefault="002A1F78" w:rsidP="00E627D3">
      <w:pPr>
        <w:pStyle w:val="Default"/>
        <w:numPr>
          <w:ilvl w:val="0"/>
          <w:numId w:val="12"/>
        </w:numPr>
        <w:spacing w:after="27"/>
        <w:rPr>
          <w:rFonts w:ascii="Arial" w:hAnsi="Arial" w:cs="Arial"/>
          <w:color w:val="auto"/>
          <w:sz w:val="23"/>
          <w:szCs w:val="23"/>
        </w:rPr>
      </w:pPr>
      <w:r w:rsidRPr="005A1EE4">
        <w:rPr>
          <w:rFonts w:ascii="Arial" w:hAnsi="Arial" w:cs="Arial"/>
          <w:color w:val="auto"/>
          <w:sz w:val="23"/>
          <w:szCs w:val="23"/>
        </w:rPr>
        <w:t xml:space="preserve">A named member of staff who has more contact than others with the child </w:t>
      </w:r>
    </w:p>
    <w:p w:rsidR="002A1F78" w:rsidRPr="005A1EE4" w:rsidRDefault="002A1F78" w:rsidP="00E627D3">
      <w:pPr>
        <w:pStyle w:val="Default"/>
        <w:numPr>
          <w:ilvl w:val="0"/>
          <w:numId w:val="12"/>
        </w:numPr>
        <w:spacing w:after="27"/>
        <w:rPr>
          <w:rFonts w:ascii="Arial" w:hAnsi="Arial" w:cs="Arial"/>
          <w:color w:val="auto"/>
          <w:sz w:val="23"/>
          <w:szCs w:val="23"/>
        </w:rPr>
      </w:pPr>
      <w:r w:rsidRPr="005A1EE4">
        <w:rPr>
          <w:rFonts w:ascii="Arial" w:hAnsi="Arial" w:cs="Arial"/>
          <w:color w:val="auto"/>
          <w:sz w:val="23"/>
          <w:szCs w:val="23"/>
        </w:rPr>
        <w:t xml:space="preserve">Someone to build relationships with the child and parents </w:t>
      </w:r>
    </w:p>
    <w:p w:rsidR="002A1F78" w:rsidRPr="005A1EE4" w:rsidRDefault="002A1F78" w:rsidP="00E627D3">
      <w:pPr>
        <w:pStyle w:val="Default"/>
        <w:numPr>
          <w:ilvl w:val="0"/>
          <w:numId w:val="12"/>
        </w:numPr>
        <w:spacing w:after="27"/>
        <w:rPr>
          <w:rFonts w:ascii="Arial" w:hAnsi="Arial" w:cs="Arial"/>
          <w:color w:val="auto"/>
          <w:sz w:val="23"/>
          <w:szCs w:val="23"/>
        </w:rPr>
      </w:pPr>
      <w:r w:rsidRPr="005A1EE4">
        <w:rPr>
          <w:rFonts w:ascii="Arial" w:hAnsi="Arial" w:cs="Arial"/>
          <w:color w:val="auto"/>
          <w:sz w:val="23"/>
          <w:szCs w:val="23"/>
        </w:rPr>
        <w:t xml:space="preserve">Someone who helps the child become familiar with the provision </w:t>
      </w:r>
    </w:p>
    <w:p w:rsidR="002A1F78" w:rsidRPr="005A1EE4" w:rsidRDefault="002A1F78" w:rsidP="00E627D3">
      <w:pPr>
        <w:pStyle w:val="Default"/>
        <w:numPr>
          <w:ilvl w:val="0"/>
          <w:numId w:val="12"/>
        </w:numPr>
        <w:spacing w:after="27"/>
        <w:rPr>
          <w:rFonts w:ascii="Arial" w:hAnsi="Arial" w:cs="Arial"/>
          <w:color w:val="auto"/>
          <w:sz w:val="23"/>
          <w:szCs w:val="23"/>
        </w:rPr>
      </w:pPr>
      <w:r w:rsidRPr="005A1EE4">
        <w:rPr>
          <w:rFonts w:ascii="Arial" w:hAnsi="Arial" w:cs="Arial"/>
          <w:color w:val="auto"/>
          <w:sz w:val="23"/>
          <w:szCs w:val="23"/>
        </w:rPr>
        <w:t xml:space="preserve">Someone who meets children’s individual needs and care needs </w:t>
      </w:r>
    </w:p>
    <w:p w:rsidR="002A1F78" w:rsidRPr="005A1EE4" w:rsidRDefault="002A1F78" w:rsidP="00E627D3">
      <w:pPr>
        <w:pStyle w:val="Default"/>
        <w:numPr>
          <w:ilvl w:val="0"/>
          <w:numId w:val="12"/>
        </w:numPr>
        <w:spacing w:after="27"/>
        <w:rPr>
          <w:rFonts w:ascii="Arial" w:hAnsi="Arial" w:cs="Arial"/>
          <w:color w:val="auto"/>
          <w:sz w:val="23"/>
          <w:szCs w:val="23"/>
        </w:rPr>
      </w:pPr>
      <w:r w:rsidRPr="005A1EE4">
        <w:rPr>
          <w:rFonts w:ascii="Arial" w:hAnsi="Arial" w:cs="Arial"/>
          <w:color w:val="auto"/>
          <w:sz w:val="23"/>
          <w:szCs w:val="23"/>
        </w:rPr>
        <w:t xml:space="preserve">Someone who responds sensitively to children’s feelings, ideas and behaviour </w:t>
      </w:r>
    </w:p>
    <w:p w:rsidR="002A1F78" w:rsidRPr="005A1EE4" w:rsidRDefault="002A1F78" w:rsidP="00E627D3">
      <w:pPr>
        <w:pStyle w:val="Default"/>
        <w:numPr>
          <w:ilvl w:val="0"/>
          <w:numId w:val="12"/>
        </w:numPr>
        <w:rPr>
          <w:rFonts w:ascii="Arial" w:hAnsi="Arial" w:cs="Arial"/>
          <w:color w:val="auto"/>
          <w:sz w:val="23"/>
          <w:szCs w:val="23"/>
        </w:rPr>
      </w:pPr>
      <w:r w:rsidRPr="005A1EE4">
        <w:rPr>
          <w:rFonts w:ascii="Arial" w:hAnsi="Arial" w:cs="Arial"/>
          <w:color w:val="auto"/>
          <w:sz w:val="23"/>
          <w:szCs w:val="23"/>
        </w:rPr>
        <w:t xml:space="preserve">The person who acts as a point of contact with parents </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b/>
          <w:bCs/>
          <w:color w:val="auto"/>
          <w:sz w:val="23"/>
          <w:szCs w:val="23"/>
        </w:rPr>
        <w:t xml:space="preserve">Links with pre-school providers: </w:t>
      </w:r>
    </w:p>
    <w:p w:rsidR="002A1F78" w:rsidRPr="005A1EE4" w:rsidRDefault="002A1F78" w:rsidP="00E627D3">
      <w:pPr>
        <w:pStyle w:val="Default"/>
        <w:numPr>
          <w:ilvl w:val="0"/>
          <w:numId w:val="12"/>
        </w:numPr>
        <w:rPr>
          <w:rFonts w:ascii="Arial" w:hAnsi="Arial" w:cs="Arial"/>
          <w:color w:val="auto"/>
          <w:sz w:val="23"/>
          <w:szCs w:val="23"/>
        </w:rPr>
      </w:pPr>
      <w:r w:rsidRPr="005A1EE4">
        <w:rPr>
          <w:rFonts w:ascii="Arial" w:hAnsi="Arial" w:cs="Arial"/>
          <w:color w:val="auto"/>
          <w:sz w:val="23"/>
          <w:szCs w:val="23"/>
        </w:rPr>
        <w:t>Our children come from such a diverse number of providers that we cannot meet regularly with all of them, but we liaise with the nurseries for transition information in the Summer term prior to each cohort starting</w:t>
      </w:r>
    </w:p>
    <w:p w:rsidR="00DE23D7" w:rsidRDefault="002A1F78" w:rsidP="00DE23D7">
      <w:pPr>
        <w:pStyle w:val="Default"/>
        <w:pageBreakBefore/>
        <w:numPr>
          <w:ilvl w:val="0"/>
          <w:numId w:val="12"/>
        </w:numPr>
        <w:spacing w:after="240"/>
        <w:rPr>
          <w:rFonts w:ascii="Arial" w:hAnsi="Arial" w:cs="Arial"/>
          <w:color w:val="auto"/>
          <w:sz w:val="23"/>
          <w:szCs w:val="23"/>
        </w:rPr>
      </w:pPr>
      <w:r w:rsidRPr="00DE23D7">
        <w:rPr>
          <w:rFonts w:ascii="Arial" w:hAnsi="Arial" w:cs="Arial"/>
          <w:color w:val="auto"/>
          <w:sz w:val="23"/>
          <w:szCs w:val="23"/>
        </w:rPr>
        <w:t>Home visits are conducted by the class teacher and teaching assistant</w:t>
      </w:r>
      <w:r w:rsidR="00DE61C4" w:rsidRPr="00DE23D7">
        <w:rPr>
          <w:rFonts w:ascii="Arial" w:hAnsi="Arial" w:cs="Arial"/>
          <w:color w:val="auto"/>
          <w:sz w:val="23"/>
          <w:szCs w:val="23"/>
        </w:rPr>
        <w:t xml:space="preserve"> for each year group; </w:t>
      </w:r>
      <w:r w:rsidR="009C4D64" w:rsidRPr="00DE23D7">
        <w:rPr>
          <w:rFonts w:ascii="Arial" w:hAnsi="Arial" w:cs="Arial"/>
          <w:color w:val="auto"/>
          <w:sz w:val="23"/>
          <w:szCs w:val="23"/>
        </w:rPr>
        <w:t>Two year olds</w:t>
      </w:r>
      <w:r w:rsidR="00DE61C4" w:rsidRPr="00DE23D7">
        <w:rPr>
          <w:rFonts w:ascii="Arial" w:hAnsi="Arial" w:cs="Arial"/>
          <w:color w:val="auto"/>
          <w:sz w:val="23"/>
          <w:szCs w:val="23"/>
        </w:rPr>
        <w:t xml:space="preserve">, Nursery and Reception </w:t>
      </w:r>
    </w:p>
    <w:p w:rsidR="002A1F78" w:rsidRPr="00DE23D7" w:rsidRDefault="00DE23D7" w:rsidP="00754FE6">
      <w:pPr>
        <w:pStyle w:val="Default"/>
        <w:pageBreakBefore/>
        <w:numPr>
          <w:ilvl w:val="0"/>
          <w:numId w:val="12"/>
        </w:numPr>
        <w:rPr>
          <w:rFonts w:ascii="Arial" w:hAnsi="Arial" w:cs="Arial"/>
          <w:color w:val="auto"/>
          <w:sz w:val="23"/>
          <w:szCs w:val="23"/>
        </w:rPr>
      </w:pPr>
      <w:r>
        <w:rPr>
          <w:rFonts w:ascii="Arial" w:hAnsi="Arial" w:cs="Arial"/>
          <w:color w:val="auto"/>
          <w:sz w:val="23"/>
          <w:szCs w:val="23"/>
        </w:rPr>
        <w:t>M</w:t>
      </w:r>
      <w:r w:rsidR="002A1F78" w:rsidRPr="00DE23D7">
        <w:rPr>
          <w:rFonts w:ascii="Arial" w:hAnsi="Arial" w:cs="Arial"/>
          <w:color w:val="auto"/>
          <w:sz w:val="23"/>
          <w:szCs w:val="23"/>
        </w:rPr>
        <w:t>embers of the ‘Early Years Team’ (Headteacher, Key Stage 1</w:t>
      </w:r>
      <w:r w:rsidR="00946097" w:rsidRPr="00DE23D7">
        <w:rPr>
          <w:rFonts w:ascii="Arial" w:hAnsi="Arial" w:cs="Arial"/>
          <w:color w:val="auto"/>
          <w:sz w:val="23"/>
          <w:szCs w:val="23"/>
        </w:rPr>
        <w:t>/EYFS line manager/ EYFS lead</w:t>
      </w:r>
      <w:r w:rsidR="002A1F78" w:rsidRPr="00DE23D7">
        <w:rPr>
          <w:rFonts w:ascii="Arial" w:hAnsi="Arial" w:cs="Arial"/>
          <w:color w:val="auto"/>
          <w:sz w:val="23"/>
          <w:szCs w:val="23"/>
        </w:rPr>
        <w:t xml:space="preserve"> </w:t>
      </w:r>
      <w:r w:rsidR="00946097" w:rsidRPr="00DE23D7">
        <w:rPr>
          <w:rFonts w:ascii="Arial" w:hAnsi="Arial" w:cs="Arial"/>
          <w:color w:val="auto"/>
          <w:sz w:val="23"/>
          <w:szCs w:val="23"/>
        </w:rPr>
        <w:t>or R</w:t>
      </w:r>
      <w:r w:rsidR="001215B8" w:rsidRPr="00DE23D7">
        <w:rPr>
          <w:rFonts w:ascii="Arial" w:hAnsi="Arial" w:cs="Arial"/>
          <w:color w:val="auto"/>
          <w:sz w:val="23"/>
          <w:szCs w:val="23"/>
        </w:rPr>
        <w:t>/N</w:t>
      </w:r>
      <w:r w:rsidR="00946097" w:rsidRPr="00DE23D7">
        <w:rPr>
          <w:rFonts w:ascii="Arial" w:hAnsi="Arial" w:cs="Arial"/>
          <w:color w:val="auto"/>
          <w:sz w:val="23"/>
          <w:szCs w:val="23"/>
        </w:rPr>
        <w:t xml:space="preserve"> teacher</w:t>
      </w:r>
      <w:r w:rsidR="002A1F78" w:rsidRPr="00DE23D7">
        <w:rPr>
          <w:rFonts w:ascii="Arial" w:hAnsi="Arial" w:cs="Arial"/>
          <w:color w:val="auto"/>
          <w:sz w:val="23"/>
          <w:szCs w:val="23"/>
        </w:rPr>
        <w:t xml:space="preserve">) represent the school at local ‘Early Years’ network events and training activities. </w:t>
      </w:r>
      <w:r w:rsidR="00946097" w:rsidRPr="00DE23D7">
        <w:rPr>
          <w:rFonts w:ascii="Arial" w:hAnsi="Arial" w:cs="Arial"/>
          <w:color w:val="auto"/>
          <w:sz w:val="23"/>
          <w:szCs w:val="23"/>
        </w:rPr>
        <w:t xml:space="preserve">Our </w:t>
      </w:r>
      <w:r w:rsidR="009C4D64" w:rsidRPr="00DE23D7">
        <w:rPr>
          <w:rFonts w:ascii="Arial" w:hAnsi="Arial" w:cs="Arial"/>
          <w:color w:val="auto"/>
          <w:sz w:val="23"/>
          <w:szCs w:val="23"/>
        </w:rPr>
        <w:t>Two year olds</w:t>
      </w:r>
      <w:r w:rsidR="00946097" w:rsidRPr="00DE23D7">
        <w:rPr>
          <w:rFonts w:ascii="Arial" w:hAnsi="Arial" w:cs="Arial"/>
          <w:color w:val="auto"/>
          <w:sz w:val="23"/>
          <w:szCs w:val="23"/>
        </w:rPr>
        <w:t xml:space="preserve"> </w:t>
      </w:r>
      <w:r w:rsidR="001215B8" w:rsidRPr="00DE23D7">
        <w:rPr>
          <w:rFonts w:ascii="Arial" w:hAnsi="Arial" w:cs="Arial"/>
          <w:color w:val="auto"/>
          <w:sz w:val="23"/>
          <w:szCs w:val="23"/>
        </w:rPr>
        <w:t xml:space="preserve">Room Lead </w:t>
      </w:r>
      <w:r w:rsidR="00946097" w:rsidRPr="00DE23D7">
        <w:rPr>
          <w:rFonts w:ascii="Arial" w:hAnsi="Arial" w:cs="Arial"/>
          <w:color w:val="auto"/>
          <w:sz w:val="23"/>
          <w:szCs w:val="23"/>
        </w:rPr>
        <w:t xml:space="preserve">is also part of the new Two Year old provision group within Bolton. Our staff </w:t>
      </w:r>
      <w:r w:rsidR="002A1F78" w:rsidRPr="00DE23D7">
        <w:rPr>
          <w:rFonts w:ascii="Arial" w:hAnsi="Arial" w:cs="Arial"/>
          <w:color w:val="auto"/>
          <w:sz w:val="23"/>
          <w:szCs w:val="23"/>
        </w:rPr>
        <w:t xml:space="preserve">also visit the main feeder nurseries to meet prospective Year R children during the summer terms. </w:t>
      </w:r>
      <w:r w:rsidR="00946097" w:rsidRPr="00DE23D7">
        <w:rPr>
          <w:rFonts w:ascii="Arial" w:hAnsi="Arial" w:cs="Arial"/>
          <w:color w:val="auto"/>
          <w:sz w:val="23"/>
          <w:szCs w:val="23"/>
        </w:rPr>
        <w:t xml:space="preserve">Home visits also take place for children joining our </w:t>
      </w:r>
      <w:r w:rsidR="009C4D64" w:rsidRPr="00DE23D7">
        <w:rPr>
          <w:rFonts w:ascii="Arial" w:hAnsi="Arial" w:cs="Arial"/>
          <w:color w:val="auto"/>
          <w:sz w:val="23"/>
          <w:szCs w:val="23"/>
        </w:rPr>
        <w:t>Two year olds</w:t>
      </w:r>
      <w:r w:rsidR="00946097" w:rsidRPr="00DE23D7">
        <w:rPr>
          <w:rFonts w:ascii="Arial" w:hAnsi="Arial" w:cs="Arial"/>
          <w:color w:val="auto"/>
          <w:sz w:val="23"/>
          <w:szCs w:val="23"/>
        </w:rPr>
        <w:t xml:space="preserve"> and Nursery provision.</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b/>
          <w:bCs/>
          <w:color w:val="auto"/>
          <w:sz w:val="23"/>
          <w:szCs w:val="23"/>
        </w:rPr>
        <w:t xml:space="preserve">Home-School links: </w:t>
      </w:r>
    </w:p>
    <w:p w:rsidR="002A1F78" w:rsidRPr="005A1EE4" w:rsidRDefault="002A1F78" w:rsidP="00E627D3">
      <w:pPr>
        <w:pStyle w:val="Default"/>
        <w:numPr>
          <w:ilvl w:val="0"/>
          <w:numId w:val="12"/>
        </w:numPr>
        <w:spacing w:after="27"/>
        <w:rPr>
          <w:rFonts w:ascii="Arial" w:hAnsi="Arial" w:cs="Arial"/>
          <w:color w:val="auto"/>
          <w:sz w:val="23"/>
          <w:szCs w:val="23"/>
        </w:rPr>
      </w:pPr>
      <w:r w:rsidRPr="005A1EE4">
        <w:rPr>
          <w:rFonts w:ascii="Arial" w:hAnsi="Arial" w:cs="Arial"/>
          <w:color w:val="auto"/>
          <w:sz w:val="23"/>
          <w:szCs w:val="23"/>
        </w:rPr>
        <w:t xml:space="preserve">A Parent information evening is held in </w:t>
      </w:r>
      <w:r w:rsidR="00946097" w:rsidRPr="005A1EE4">
        <w:rPr>
          <w:rFonts w:ascii="Arial" w:hAnsi="Arial" w:cs="Arial"/>
          <w:color w:val="auto"/>
          <w:sz w:val="23"/>
          <w:szCs w:val="23"/>
        </w:rPr>
        <w:t>June</w:t>
      </w:r>
      <w:r w:rsidRPr="005A1EE4">
        <w:rPr>
          <w:rFonts w:ascii="Arial" w:hAnsi="Arial" w:cs="Arial"/>
          <w:color w:val="auto"/>
          <w:sz w:val="23"/>
          <w:szCs w:val="23"/>
        </w:rPr>
        <w:t xml:space="preserve"> for parents of the prospective </w:t>
      </w:r>
      <w:r w:rsidR="00946097" w:rsidRPr="005A1EE4">
        <w:rPr>
          <w:rFonts w:ascii="Arial" w:hAnsi="Arial" w:cs="Arial"/>
          <w:color w:val="auto"/>
          <w:sz w:val="23"/>
          <w:szCs w:val="23"/>
        </w:rPr>
        <w:t>EYFS</w:t>
      </w:r>
      <w:r w:rsidRPr="005A1EE4">
        <w:rPr>
          <w:rFonts w:ascii="Arial" w:hAnsi="Arial" w:cs="Arial"/>
          <w:color w:val="auto"/>
          <w:sz w:val="23"/>
          <w:szCs w:val="23"/>
        </w:rPr>
        <w:t xml:space="preserve"> group</w:t>
      </w:r>
      <w:r w:rsidR="00946097" w:rsidRPr="005A1EE4">
        <w:rPr>
          <w:rFonts w:ascii="Arial" w:hAnsi="Arial" w:cs="Arial"/>
          <w:color w:val="auto"/>
          <w:sz w:val="23"/>
          <w:szCs w:val="23"/>
        </w:rPr>
        <w:t>s</w:t>
      </w:r>
      <w:r w:rsidRPr="005A1EE4">
        <w:rPr>
          <w:rFonts w:ascii="Arial" w:hAnsi="Arial" w:cs="Arial"/>
          <w:color w:val="auto"/>
          <w:sz w:val="23"/>
          <w:szCs w:val="23"/>
        </w:rPr>
        <w:t xml:space="preserve">. The purpose of this meeting is, in part, to disseminate important information, to encourage discussion and to emphasize the vital importance of home-school cooperation and mutual support. </w:t>
      </w:r>
      <w:r w:rsidR="00946097" w:rsidRPr="005A1EE4">
        <w:rPr>
          <w:rFonts w:ascii="Arial" w:hAnsi="Arial" w:cs="Arial"/>
          <w:color w:val="auto"/>
          <w:sz w:val="23"/>
          <w:szCs w:val="23"/>
        </w:rPr>
        <w:t xml:space="preserve">Part of the evening is conducted as a whole group, with opportunity to speak in detail to unit leaders and staff and to see the learning areas and resources. </w:t>
      </w:r>
    </w:p>
    <w:p w:rsidR="002A1F78" w:rsidRPr="005A1EE4" w:rsidRDefault="002A1F78" w:rsidP="00E627D3">
      <w:pPr>
        <w:pStyle w:val="Default"/>
        <w:numPr>
          <w:ilvl w:val="0"/>
          <w:numId w:val="12"/>
        </w:numPr>
        <w:rPr>
          <w:rFonts w:ascii="Arial" w:hAnsi="Arial" w:cs="Arial"/>
          <w:color w:val="auto"/>
          <w:sz w:val="23"/>
          <w:szCs w:val="23"/>
        </w:rPr>
      </w:pPr>
      <w:r w:rsidRPr="005A1EE4">
        <w:rPr>
          <w:rFonts w:ascii="Arial" w:hAnsi="Arial" w:cs="Arial"/>
          <w:color w:val="auto"/>
          <w:sz w:val="23"/>
          <w:szCs w:val="23"/>
        </w:rPr>
        <w:t xml:space="preserve">Literature to support the parental role in early learning is given to all parents prior to their child’s entry to the school. We also have workshops for parents to find out how we teach phonics, number skills etc. </w:t>
      </w:r>
    </w:p>
    <w:p w:rsidR="002A1F78" w:rsidRPr="005A1EE4" w:rsidRDefault="002A1F78" w:rsidP="00E627D3">
      <w:pPr>
        <w:pStyle w:val="Default"/>
        <w:numPr>
          <w:ilvl w:val="0"/>
          <w:numId w:val="12"/>
        </w:numPr>
        <w:rPr>
          <w:rFonts w:ascii="Arial" w:hAnsi="Arial" w:cs="Arial"/>
          <w:color w:val="auto"/>
          <w:sz w:val="23"/>
          <w:szCs w:val="23"/>
        </w:rPr>
      </w:pPr>
      <w:r w:rsidRPr="005A1EE4">
        <w:rPr>
          <w:rFonts w:ascii="Arial" w:hAnsi="Arial" w:cs="Arial"/>
          <w:color w:val="auto"/>
          <w:sz w:val="23"/>
          <w:szCs w:val="23"/>
        </w:rPr>
        <w:t xml:space="preserve">Two formal parents’ evenings are held each year. In addition to this, parent pop </w:t>
      </w:r>
      <w:proofErr w:type="gramStart"/>
      <w:r w:rsidRPr="005A1EE4">
        <w:rPr>
          <w:rFonts w:ascii="Arial" w:hAnsi="Arial" w:cs="Arial"/>
          <w:color w:val="auto"/>
          <w:sz w:val="23"/>
          <w:szCs w:val="23"/>
        </w:rPr>
        <w:t>ins</w:t>
      </w:r>
      <w:proofErr w:type="gramEnd"/>
      <w:r w:rsidRPr="005A1EE4">
        <w:rPr>
          <w:rFonts w:ascii="Arial" w:hAnsi="Arial" w:cs="Arial"/>
          <w:color w:val="auto"/>
          <w:sz w:val="23"/>
          <w:szCs w:val="23"/>
        </w:rPr>
        <w:t xml:space="preserve"> take place </w:t>
      </w:r>
      <w:r w:rsidR="00946097" w:rsidRPr="005A1EE4">
        <w:rPr>
          <w:rFonts w:ascii="Arial" w:hAnsi="Arial" w:cs="Arial"/>
          <w:color w:val="auto"/>
          <w:sz w:val="23"/>
          <w:szCs w:val="23"/>
        </w:rPr>
        <w:t>on</w:t>
      </w:r>
      <w:r w:rsidRPr="005A1EE4">
        <w:rPr>
          <w:rFonts w:ascii="Arial" w:hAnsi="Arial" w:cs="Arial"/>
          <w:color w:val="auto"/>
          <w:sz w:val="23"/>
          <w:szCs w:val="23"/>
        </w:rPr>
        <w:t xml:space="preserve"> the first Thursday of each month. Staff involved with the early years children are happy to meet with parents after school, often on an informal basis or by appointment if necessary. </w:t>
      </w:r>
    </w:p>
    <w:p w:rsidR="00946097" w:rsidRPr="005A1EE4" w:rsidRDefault="00946097" w:rsidP="00E627D3">
      <w:pPr>
        <w:pStyle w:val="Default"/>
        <w:numPr>
          <w:ilvl w:val="0"/>
          <w:numId w:val="12"/>
        </w:numPr>
        <w:rPr>
          <w:rFonts w:ascii="Arial" w:hAnsi="Arial" w:cs="Arial"/>
          <w:color w:val="auto"/>
          <w:sz w:val="23"/>
          <w:szCs w:val="23"/>
        </w:rPr>
      </w:pPr>
      <w:r w:rsidRPr="005A1EE4">
        <w:rPr>
          <w:rFonts w:ascii="Arial" w:hAnsi="Arial" w:cs="Arial"/>
          <w:color w:val="auto"/>
          <w:sz w:val="23"/>
          <w:szCs w:val="23"/>
        </w:rPr>
        <w:t>The Key person assigned to each child is the primary link between home and school, but all members of the EYFS team will be happy to help with any issues.</w:t>
      </w:r>
    </w:p>
    <w:p w:rsidR="002A1F78" w:rsidRPr="005A1EE4" w:rsidRDefault="002A1F78" w:rsidP="00E627D3">
      <w:pPr>
        <w:pStyle w:val="Default"/>
        <w:rPr>
          <w:rFonts w:ascii="Arial" w:hAnsi="Arial" w:cs="Arial"/>
          <w:color w:val="auto"/>
          <w:sz w:val="23"/>
          <w:szCs w:val="23"/>
        </w:rPr>
      </w:pPr>
    </w:p>
    <w:p w:rsidR="002A1F78" w:rsidRPr="005A1EE4" w:rsidRDefault="002A1F78" w:rsidP="00E627D3">
      <w:pPr>
        <w:pStyle w:val="Default"/>
        <w:rPr>
          <w:rFonts w:ascii="Arial" w:hAnsi="Arial" w:cs="Arial"/>
          <w:color w:val="auto"/>
          <w:sz w:val="23"/>
          <w:szCs w:val="23"/>
        </w:rPr>
      </w:pPr>
      <w:r w:rsidRPr="005A1EE4">
        <w:rPr>
          <w:rFonts w:ascii="Arial" w:hAnsi="Arial" w:cs="Arial"/>
          <w:b/>
          <w:bCs/>
          <w:color w:val="auto"/>
          <w:sz w:val="23"/>
          <w:szCs w:val="23"/>
        </w:rPr>
        <w:t xml:space="preserve">Induction and entry to school: </w:t>
      </w:r>
    </w:p>
    <w:p w:rsidR="002A1F78" w:rsidRDefault="002A1F78" w:rsidP="00E627D3">
      <w:pPr>
        <w:rPr>
          <w:rFonts w:ascii="Arial" w:hAnsi="Arial" w:cs="Arial"/>
          <w:sz w:val="23"/>
          <w:szCs w:val="23"/>
        </w:rPr>
      </w:pPr>
      <w:r w:rsidRPr="005A1EE4">
        <w:rPr>
          <w:rFonts w:ascii="Arial" w:hAnsi="Arial" w:cs="Arial"/>
          <w:sz w:val="23"/>
          <w:szCs w:val="23"/>
        </w:rPr>
        <w:t xml:space="preserve">Parents of new </w:t>
      </w:r>
      <w:r w:rsidR="00946097" w:rsidRPr="005A1EE4">
        <w:rPr>
          <w:rFonts w:ascii="Arial" w:hAnsi="Arial" w:cs="Arial"/>
          <w:sz w:val="23"/>
          <w:szCs w:val="23"/>
        </w:rPr>
        <w:t>Early Years</w:t>
      </w:r>
      <w:r w:rsidRPr="005A1EE4">
        <w:rPr>
          <w:rFonts w:ascii="Arial" w:hAnsi="Arial" w:cs="Arial"/>
          <w:sz w:val="23"/>
          <w:szCs w:val="23"/>
        </w:rPr>
        <w:t xml:space="preserve"> children are invited to a meeting in </w:t>
      </w:r>
      <w:r w:rsidR="00946097" w:rsidRPr="005A1EE4">
        <w:rPr>
          <w:rFonts w:ascii="Arial" w:hAnsi="Arial" w:cs="Arial"/>
          <w:sz w:val="23"/>
          <w:szCs w:val="23"/>
        </w:rPr>
        <w:t xml:space="preserve">June </w:t>
      </w:r>
      <w:r w:rsidRPr="005A1EE4">
        <w:rPr>
          <w:rFonts w:ascii="Arial" w:hAnsi="Arial" w:cs="Arial"/>
          <w:sz w:val="23"/>
          <w:szCs w:val="23"/>
        </w:rPr>
        <w:t>when admission arrangement</w:t>
      </w:r>
      <w:r w:rsidR="00FA3CE9">
        <w:rPr>
          <w:rFonts w:ascii="Arial" w:hAnsi="Arial" w:cs="Arial"/>
          <w:sz w:val="23"/>
          <w:szCs w:val="23"/>
        </w:rPr>
        <w:t>s</w:t>
      </w:r>
      <w:r w:rsidRPr="005A1EE4">
        <w:rPr>
          <w:rFonts w:ascii="Arial" w:hAnsi="Arial" w:cs="Arial"/>
          <w:sz w:val="23"/>
          <w:szCs w:val="23"/>
        </w:rPr>
        <w:t xml:space="preserve">, </w:t>
      </w:r>
      <w:r w:rsidR="00FA3CE9">
        <w:rPr>
          <w:rFonts w:ascii="Arial" w:hAnsi="Arial" w:cs="Arial"/>
          <w:sz w:val="23"/>
          <w:szCs w:val="23"/>
        </w:rPr>
        <w:t xml:space="preserve">learning </w:t>
      </w:r>
      <w:r w:rsidR="00A25DE2">
        <w:rPr>
          <w:rFonts w:ascii="Arial" w:hAnsi="Arial" w:cs="Arial"/>
          <w:sz w:val="23"/>
          <w:szCs w:val="23"/>
        </w:rPr>
        <w:t>provision</w:t>
      </w:r>
      <w:r w:rsidRPr="005A1EE4">
        <w:rPr>
          <w:rFonts w:ascii="Arial" w:hAnsi="Arial" w:cs="Arial"/>
          <w:sz w:val="23"/>
          <w:szCs w:val="23"/>
        </w:rPr>
        <w:t>; uniform etc. are discussed. The children are invited in during the Summer term for their induction. During these sessions the children join the current Year</w:t>
      </w:r>
      <w:r w:rsidR="00946097" w:rsidRPr="005A1EE4">
        <w:rPr>
          <w:rFonts w:ascii="Arial" w:hAnsi="Arial" w:cs="Arial"/>
          <w:sz w:val="23"/>
          <w:szCs w:val="23"/>
        </w:rPr>
        <w:t xml:space="preserve"> </w:t>
      </w:r>
      <w:r w:rsidR="009C4D64">
        <w:rPr>
          <w:rFonts w:ascii="Arial" w:hAnsi="Arial" w:cs="Arial"/>
          <w:sz w:val="23"/>
          <w:szCs w:val="23"/>
        </w:rPr>
        <w:t>Two year olds</w:t>
      </w:r>
      <w:r w:rsidR="00946097" w:rsidRPr="005A1EE4">
        <w:rPr>
          <w:rFonts w:ascii="Arial" w:hAnsi="Arial" w:cs="Arial"/>
          <w:sz w:val="23"/>
          <w:szCs w:val="23"/>
        </w:rPr>
        <w:t>/</w:t>
      </w:r>
      <w:r w:rsidRPr="005A1EE4">
        <w:rPr>
          <w:rFonts w:ascii="Arial" w:hAnsi="Arial" w:cs="Arial"/>
          <w:sz w:val="23"/>
          <w:szCs w:val="23"/>
        </w:rPr>
        <w:t xml:space="preserve"> </w:t>
      </w:r>
      <w:r w:rsidR="00946097" w:rsidRPr="005A1EE4">
        <w:rPr>
          <w:rFonts w:ascii="Arial" w:hAnsi="Arial" w:cs="Arial"/>
          <w:sz w:val="23"/>
          <w:szCs w:val="23"/>
        </w:rPr>
        <w:t>N/</w:t>
      </w:r>
      <w:r w:rsidRPr="005A1EE4">
        <w:rPr>
          <w:rFonts w:ascii="Arial" w:hAnsi="Arial" w:cs="Arial"/>
          <w:sz w:val="23"/>
          <w:szCs w:val="23"/>
        </w:rPr>
        <w:t xml:space="preserve">R children. Prior to these sessions, parents are invited in for a ‘Welcome meeting’ with the </w:t>
      </w:r>
      <w:r w:rsidR="00946097" w:rsidRPr="005A1EE4">
        <w:rPr>
          <w:rFonts w:ascii="Arial" w:hAnsi="Arial" w:cs="Arial"/>
          <w:sz w:val="23"/>
          <w:szCs w:val="23"/>
        </w:rPr>
        <w:t>class</w:t>
      </w:r>
      <w:r w:rsidRPr="005A1EE4">
        <w:rPr>
          <w:rFonts w:ascii="Arial" w:hAnsi="Arial" w:cs="Arial"/>
          <w:sz w:val="23"/>
          <w:szCs w:val="23"/>
        </w:rPr>
        <w:t xml:space="preserve"> teacher. During this meeting their child is taken for a focused play session with the Early Years Teaching Assistant. Children then join the Reception Year in September. </w:t>
      </w:r>
      <w:r w:rsidR="00946097" w:rsidRPr="005A1EE4">
        <w:rPr>
          <w:rFonts w:ascii="Arial" w:hAnsi="Arial" w:cs="Arial"/>
          <w:sz w:val="23"/>
          <w:szCs w:val="23"/>
        </w:rPr>
        <w:t xml:space="preserve">For </w:t>
      </w:r>
      <w:r w:rsidR="009C4D64">
        <w:rPr>
          <w:rFonts w:ascii="Arial" w:hAnsi="Arial" w:cs="Arial"/>
          <w:sz w:val="23"/>
          <w:szCs w:val="23"/>
        </w:rPr>
        <w:t>Two year olds</w:t>
      </w:r>
      <w:r w:rsidR="00946097" w:rsidRPr="005A1EE4">
        <w:rPr>
          <w:rFonts w:ascii="Arial" w:hAnsi="Arial" w:cs="Arial"/>
          <w:sz w:val="23"/>
          <w:szCs w:val="23"/>
        </w:rPr>
        <w:t xml:space="preserve"> and Nursery, they may join in the term after their child’s second or third birthday. (See Admission Policy.)</w:t>
      </w:r>
    </w:p>
    <w:p w:rsidR="00431B6B" w:rsidRDefault="00431B6B" w:rsidP="00E627D3">
      <w:pPr>
        <w:rPr>
          <w:rFonts w:ascii="Arial" w:hAnsi="Arial" w:cs="Arial"/>
          <w:b/>
          <w:sz w:val="23"/>
          <w:szCs w:val="23"/>
        </w:rPr>
      </w:pPr>
      <w:r>
        <w:rPr>
          <w:rFonts w:ascii="Arial" w:hAnsi="Arial" w:cs="Arial"/>
          <w:b/>
          <w:sz w:val="23"/>
          <w:szCs w:val="23"/>
        </w:rPr>
        <w:t>Universal entitlement</w:t>
      </w:r>
    </w:p>
    <w:p w:rsidR="00431B6B" w:rsidRPr="00431B6B" w:rsidRDefault="00431B6B" w:rsidP="00E627D3">
      <w:pPr>
        <w:rPr>
          <w:rFonts w:ascii="Arial" w:hAnsi="Arial" w:cs="Arial"/>
          <w:sz w:val="23"/>
          <w:szCs w:val="23"/>
        </w:rPr>
      </w:pPr>
      <w:r w:rsidRPr="00431B6B">
        <w:rPr>
          <w:rFonts w:ascii="Arial" w:hAnsi="Arial" w:cs="Arial"/>
          <w:sz w:val="23"/>
          <w:szCs w:val="23"/>
        </w:rPr>
        <w:t>All parents receive 15 hours free childcare per week as part of the universal offer. Some parents may also be eligible for 30 hours, and can access top up funding to cover this. See application booklets for details.</w:t>
      </w:r>
    </w:p>
    <w:p w:rsidR="00431B6B" w:rsidRDefault="00431B6B" w:rsidP="00E627D3">
      <w:pPr>
        <w:rPr>
          <w:rFonts w:ascii="Arial" w:hAnsi="Arial" w:cs="Arial"/>
          <w:b/>
          <w:sz w:val="23"/>
          <w:szCs w:val="23"/>
        </w:rPr>
      </w:pPr>
      <w:r w:rsidRPr="00431B6B">
        <w:rPr>
          <w:rFonts w:ascii="Arial" w:hAnsi="Arial" w:cs="Arial"/>
          <w:b/>
          <w:sz w:val="23"/>
          <w:szCs w:val="23"/>
        </w:rPr>
        <w:t>30 Hours</w:t>
      </w:r>
    </w:p>
    <w:p w:rsidR="00431B6B" w:rsidRDefault="00431B6B" w:rsidP="00E627D3">
      <w:pPr>
        <w:rPr>
          <w:rFonts w:ascii="Arial" w:hAnsi="Arial" w:cs="Arial"/>
          <w:sz w:val="23"/>
          <w:szCs w:val="23"/>
        </w:rPr>
      </w:pPr>
      <w:r w:rsidRPr="00431B6B">
        <w:rPr>
          <w:rFonts w:ascii="Arial" w:hAnsi="Arial" w:cs="Arial"/>
          <w:sz w:val="23"/>
          <w:szCs w:val="23"/>
        </w:rPr>
        <w:t>At [insert setting name]</w:t>
      </w:r>
      <w:r>
        <w:rPr>
          <w:rFonts w:ascii="Arial" w:hAnsi="Arial" w:cs="Arial"/>
          <w:sz w:val="23"/>
          <w:szCs w:val="23"/>
        </w:rPr>
        <w:t xml:space="preserve">, we make provision for parents to take up their 30 hour entitlement should thy wish. More information about this can be found in our admission policy and application booklets. </w:t>
      </w:r>
    </w:p>
    <w:p w:rsidR="00431B6B" w:rsidRPr="00431B6B" w:rsidRDefault="00431B6B" w:rsidP="00E627D3">
      <w:pPr>
        <w:rPr>
          <w:rFonts w:ascii="Arial" w:hAnsi="Arial" w:cs="Arial"/>
          <w:sz w:val="23"/>
          <w:szCs w:val="23"/>
        </w:rPr>
      </w:pPr>
      <w:r>
        <w:rPr>
          <w:rFonts w:ascii="Arial" w:hAnsi="Arial" w:cs="Arial"/>
          <w:sz w:val="23"/>
          <w:szCs w:val="23"/>
        </w:rPr>
        <w:t xml:space="preserve">Where 30 hour </w:t>
      </w:r>
      <w:r w:rsidR="003B5F32">
        <w:rPr>
          <w:rFonts w:ascii="Arial" w:hAnsi="Arial" w:cs="Arial"/>
          <w:sz w:val="23"/>
          <w:szCs w:val="23"/>
        </w:rPr>
        <w:t>sessions</w:t>
      </w:r>
      <w:r>
        <w:rPr>
          <w:rFonts w:ascii="Arial" w:hAnsi="Arial" w:cs="Arial"/>
          <w:sz w:val="23"/>
          <w:szCs w:val="23"/>
        </w:rPr>
        <w:t xml:space="preserve"> are offered, we note that parents can choose to take this up across more </w:t>
      </w:r>
      <w:r w:rsidR="003B5F32">
        <w:rPr>
          <w:rFonts w:ascii="Arial" w:hAnsi="Arial" w:cs="Arial"/>
          <w:sz w:val="23"/>
          <w:szCs w:val="23"/>
        </w:rPr>
        <w:t>than</w:t>
      </w:r>
      <w:r>
        <w:rPr>
          <w:rFonts w:ascii="Arial" w:hAnsi="Arial" w:cs="Arial"/>
          <w:sz w:val="23"/>
          <w:szCs w:val="23"/>
        </w:rPr>
        <w:t xml:space="preserve"> one provider, this is known as the ‘blended offer’. For parents wishing to do this, their </w:t>
      </w:r>
      <w:r w:rsidR="003B5F32">
        <w:rPr>
          <w:rFonts w:ascii="Arial" w:hAnsi="Arial" w:cs="Arial"/>
          <w:sz w:val="23"/>
          <w:szCs w:val="23"/>
        </w:rPr>
        <w:t>child</w:t>
      </w:r>
      <w:r>
        <w:rPr>
          <w:rFonts w:ascii="Arial" w:hAnsi="Arial" w:cs="Arial"/>
          <w:sz w:val="23"/>
          <w:szCs w:val="23"/>
        </w:rPr>
        <w:t xml:space="preserve"> will attend the session for 15 hours, like children under universal entitlement.</w:t>
      </w:r>
    </w:p>
    <w:p w:rsidR="00431B6B" w:rsidRDefault="00431B6B" w:rsidP="00E627D3">
      <w:pPr>
        <w:rPr>
          <w:rFonts w:ascii="Arial" w:hAnsi="Arial" w:cs="Arial"/>
          <w:b/>
          <w:sz w:val="23"/>
          <w:szCs w:val="23"/>
        </w:rPr>
      </w:pPr>
      <w:r w:rsidRPr="00431B6B">
        <w:rPr>
          <w:rFonts w:ascii="Arial" w:hAnsi="Arial" w:cs="Arial"/>
          <w:b/>
          <w:sz w:val="23"/>
          <w:szCs w:val="23"/>
        </w:rPr>
        <w:t>Blended Offer</w:t>
      </w:r>
    </w:p>
    <w:p w:rsidR="00054263" w:rsidRPr="00054263" w:rsidRDefault="00054263" w:rsidP="00E627D3">
      <w:pPr>
        <w:rPr>
          <w:rFonts w:ascii="Arial" w:hAnsi="Arial" w:cs="Arial"/>
          <w:sz w:val="23"/>
          <w:szCs w:val="23"/>
        </w:rPr>
      </w:pPr>
      <w:r w:rsidRPr="00054263">
        <w:rPr>
          <w:rFonts w:ascii="Arial" w:hAnsi="Arial" w:cs="Arial"/>
          <w:sz w:val="23"/>
          <w:szCs w:val="23"/>
        </w:rPr>
        <w:t>Staff will be aware that some children may be accessing their 15 hour entitlement with school, but will also access their top up funded hours through a child minder. The school will be aware of this from the application booklet.</w:t>
      </w:r>
    </w:p>
    <w:p w:rsidR="00054263" w:rsidRPr="00054263" w:rsidRDefault="00054263" w:rsidP="00E627D3">
      <w:pPr>
        <w:rPr>
          <w:rFonts w:ascii="Arial" w:hAnsi="Arial" w:cs="Arial"/>
          <w:sz w:val="23"/>
          <w:szCs w:val="23"/>
        </w:rPr>
      </w:pPr>
      <w:r w:rsidRPr="00054263">
        <w:rPr>
          <w:rFonts w:ascii="Arial" w:hAnsi="Arial" w:cs="Arial"/>
          <w:sz w:val="23"/>
          <w:szCs w:val="23"/>
        </w:rPr>
        <w:t xml:space="preserve">Where parents </w:t>
      </w:r>
      <w:bookmarkStart w:id="0" w:name="_GoBack"/>
      <w:bookmarkEnd w:id="0"/>
      <w:r w:rsidRPr="00054263">
        <w:rPr>
          <w:rFonts w:ascii="Arial" w:hAnsi="Arial" w:cs="Arial"/>
          <w:sz w:val="23"/>
          <w:szCs w:val="23"/>
        </w:rPr>
        <w:t>have elected to take up the blended offer. Both the parent and child mind will be invited to the information evening in summer term, prior to starting. A communication book will be established between child minder and setting in order that key information can be shared about learning and progress. Tracking information will also be shared</w:t>
      </w:r>
    </w:p>
    <w:p w:rsidR="00431B6B" w:rsidRPr="00431B6B" w:rsidRDefault="00431B6B" w:rsidP="00E627D3">
      <w:pPr>
        <w:rPr>
          <w:rFonts w:ascii="Arial" w:hAnsi="Arial" w:cs="Arial"/>
          <w:b/>
        </w:rPr>
      </w:pPr>
      <w:r w:rsidRPr="00431B6B">
        <w:rPr>
          <w:rFonts w:ascii="Arial" w:hAnsi="Arial" w:cs="Arial"/>
          <w:b/>
          <w:sz w:val="23"/>
          <w:szCs w:val="23"/>
        </w:rPr>
        <w:t>Provision for full time and part time</w:t>
      </w:r>
    </w:p>
    <w:sectPr w:rsidR="00431B6B" w:rsidRPr="00431B6B" w:rsidSect="00E82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4E5F"/>
    <w:multiLevelType w:val="hybridMultilevel"/>
    <w:tmpl w:val="993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A0BD7"/>
    <w:multiLevelType w:val="hybridMultilevel"/>
    <w:tmpl w:val="B232A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A1426"/>
    <w:multiLevelType w:val="hybridMultilevel"/>
    <w:tmpl w:val="334A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B33DB"/>
    <w:multiLevelType w:val="hybridMultilevel"/>
    <w:tmpl w:val="47E6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12C48"/>
    <w:multiLevelType w:val="hybridMultilevel"/>
    <w:tmpl w:val="1116E13A"/>
    <w:lvl w:ilvl="0" w:tplc="D6F040C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477A1"/>
    <w:multiLevelType w:val="hybridMultilevel"/>
    <w:tmpl w:val="4894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A0E27"/>
    <w:multiLevelType w:val="hybridMultilevel"/>
    <w:tmpl w:val="47B4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82CD2"/>
    <w:multiLevelType w:val="hybridMultilevel"/>
    <w:tmpl w:val="56B6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4536F"/>
    <w:multiLevelType w:val="hybridMultilevel"/>
    <w:tmpl w:val="21C4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409EA"/>
    <w:multiLevelType w:val="hybridMultilevel"/>
    <w:tmpl w:val="05C2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05CD0"/>
    <w:multiLevelType w:val="hybridMultilevel"/>
    <w:tmpl w:val="BF94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63850"/>
    <w:multiLevelType w:val="hybridMultilevel"/>
    <w:tmpl w:val="24DC9902"/>
    <w:lvl w:ilvl="0" w:tplc="0D3C19A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01214"/>
    <w:multiLevelType w:val="hybridMultilevel"/>
    <w:tmpl w:val="991A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E37E2"/>
    <w:multiLevelType w:val="hybridMultilevel"/>
    <w:tmpl w:val="11D0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34AFB"/>
    <w:multiLevelType w:val="hybridMultilevel"/>
    <w:tmpl w:val="65C4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927D77"/>
    <w:multiLevelType w:val="hybridMultilevel"/>
    <w:tmpl w:val="0ABC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445EE"/>
    <w:multiLevelType w:val="hybridMultilevel"/>
    <w:tmpl w:val="D8DE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FB7521"/>
    <w:multiLevelType w:val="hybridMultilevel"/>
    <w:tmpl w:val="8808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0C0131"/>
    <w:multiLevelType w:val="hybridMultilevel"/>
    <w:tmpl w:val="E94E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751FA"/>
    <w:multiLevelType w:val="hybridMultilevel"/>
    <w:tmpl w:val="69D6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8"/>
  </w:num>
  <w:num w:numId="4">
    <w:abstractNumId w:val="8"/>
  </w:num>
  <w:num w:numId="5">
    <w:abstractNumId w:val="9"/>
  </w:num>
  <w:num w:numId="6">
    <w:abstractNumId w:val="7"/>
  </w:num>
  <w:num w:numId="7">
    <w:abstractNumId w:val="13"/>
  </w:num>
  <w:num w:numId="8">
    <w:abstractNumId w:val="16"/>
  </w:num>
  <w:num w:numId="9">
    <w:abstractNumId w:val="14"/>
  </w:num>
  <w:num w:numId="10">
    <w:abstractNumId w:val="1"/>
  </w:num>
  <w:num w:numId="11">
    <w:abstractNumId w:val="3"/>
  </w:num>
  <w:num w:numId="12">
    <w:abstractNumId w:val="10"/>
  </w:num>
  <w:num w:numId="13">
    <w:abstractNumId w:val="2"/>
  </w:num>
  <w:num w:numId="14">
    <w:abstractNumId w:val="17"/>
  </w:num>
  <w:num w:numId="15">
    <w:abstractNumId w:val="19"/>
  </w:num>
  <w:num w:numId="16">
    <w:abstractNumId w:val="12"/>
  </w:num>
  <w:num w:numId="17">
    <w:abstractNumId w:val="6"/>
  </w:num>
  <w:num w:numId="18">
    <w:abstractNumId w:val="0"/>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D3"/>
    <w:rsid w:val="00054263"/>
    <w:rsid w:val="001215B8"/>
    <w:rsid w:val="00221AB2"/>
    <w:rsid w:val="002A1F78"/>
    <w:rsid w:val="003B5F32"/>
    <w:rsid w:val="003D38B0"/>
    <w:rsid w:val="003F0886"/>
    <w:rsid w:val="003F60CB"/>
    <w:rsid w:val="00403279"/>
    <w:rsid w:val="00431B6B"/>
    <w:rsid w:val="005A1EE4"/>
    <w:rsid w:val="005C13C8"/>
    <w:rsid w:val="005D5F35"/>
    <w:rsid w:val="006D0287"/>
    <w:rsid w:val="006E4644"/>
    <w:rsid w:val="007114C8"/>
    <w:rsid w:val="0076158D"/>
    <w:rsid w:val="0089481C"/>
    <w:rsid w:val="00946097"/>
    <w:rsid w:val="009A7695"/>
    <w:rsid w:val="009C4D64"/>
    <w:rsid w:val="00A25DE2"/>
    <w:rsid w:val="00A335C4"/>
    <w:rsid w:val="00A85743"/>
    <w:rsid w:val="00AC54E9"/>
    <w:rsid w:val="00B312B2"/>
    <w:rsid w:val="00CA0C41"/>
    <w:rsid w:val="00DA6F7C"/>
    <w:rsid w:val="00DE23D7"/>
    <w:rsid w:val="00DE61C4"/>
    <w:rsid w:val="00E1145E"/>
    <w:rsid w:val="00E627D3"/>
    <w:rsid w:val="00E822B6"/>
    <w:rsid w:val="00EB31AA"/>
    <w:rsid w:val="00EC238C"/>
    <w:rsid w:val="00FA3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ABC5C5A8-8AA9-48AA-B32A-9F0F50C6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2B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627D3"/>
    <w:pPr>
      <w:autoSpaceDE w:val="0"/>
      <w:autoSpaceDN w:val="0"/>
      <w:adjustRightInd w:val="0"/>
    </w:pPr>
    <w:rPr>
      <w:rFonts w:ascii="Verdana" w:hAnsi="Verdana" w:cs="Verdana"/>
      <w:color w:val="000000"/>
      <w:sz w:val="24"/>
      <w:szCs w:val="24"/>
      <w:lang w:eastAsia="en-US"/>
    </w:rPr>
  </w:style>
  <w:style w:type="paragraph" w:styleId="ListParagraph">
    <w:name w:val="List Paragraph"/>
    <w:basedOn w:val="Normal"/>
    <w:uiPriority w:val="99"/>
    <w:qFormat/>
    <w:rsid w:val="00E627D3"/>
    <w:pPr>
      <w:ind w:left="720"/>
      <w:contextualSpacing/>
    </w:pPr>
  </w:style>
  <w:style w:type="character" w:styleId="Hyperlink">
    <w:name w:val="Hyperlink"/>
    <w:basedOn w:val="DefaultParagraphFont"/>
    <w:uiPriority w:val="99"/>
    <w:unhideWhenUsed/>
    <w:rsid w:val="00A85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17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pri039dcfw\Allstaff\admin\Policies\Early%20Years%20Policies\EYFS%20Mobile%20Phones,%20Photographs%20and%20Videos.doc" TargetMode="External"/><Relationship Id="rId5" Type="http://schemas.openxmlformats.org/officeDocument/2006/relationships/hyperlink" Target="file:///\\pri039dcfw\Allstaff\admin\Policies\Heathfield%20Policies%202015-16\Safeguarding%20and%20CP%20Policy%20October%202018-SAF.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1993</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 Lindon</cp:lastModifiedBy>
  <cp:revision>9</cp:revision>
  <cp:lastPrinted>2014-07-02T09:10:00Z</cp:lastPrinted>
  <dcterms:created xsi:type="dcterms:W3CDTF">2019-04-30T13:54:00Z</dcterms:created>
  <dcterms:modified xsi:type="dcterms:W3CDTF">2019-04-30T14:15:00Z</dcterms:modified>
</cp:coreProperties>
</file>